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75" w:rsidRDefault="005B5075" w:rsidP="005B5075">
      <w:pPr>
        <w:pStyle w:val="Padro"/>
        <w:spacing w:after="0" w:line="360" w:lineRule="auto"/>
        <w:contextualSpacing/>
        <w:jc w:val="center"/>
        <w:rPr>
          <w:rFonts w:ascii="Times New Roman" w:hAnsi="Times New Roman"/>
          <w:b/>
          <w:color w:val="000000"/>
          <w:sz w:val="24"/>
          <w:szCs w:val="24"/>
        </w:rPr>
      </w:pPr>
      <w:r w:rsidRPr="00415B57">
        <w:rPr>
          <w:rFonts w:ascii="Times New Roman" w:hAnsi="Times New Roman"/>
          <w:noProof/>
          <w:sz w:val="24"/>
          <w:szCs w:val="24"/>
        </w:rPr>
        <w:drawing>
          <wp:inline distT="0" distB="0" distL="0" distR="0">
            <wp:extent cx="2198177" cy="11594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62" cy="1161906"/>
                    </a:xfrm>
                    <a:prstGeom prst="rect">
                      <a:avLst/>
                    </a:prstGeom>
                    <a:solidFill>
                      <a:srgbClr val="FFFFFF"/>
                    </a:solidFill>
                    <a:ln>
                      <a:noFill/>
                    </a:ln>
                  </pic:spPr>
                </pic:pic>
              </a:graphicData>
            </a:graphic>
          </wp:inline>
        </w:drawing>
      </w:r>
    </w:p>
    <w:p w:rsidR="005B5075" w:rsidRDefault="005B5075" w:rsidP="00415B57">
      <w:pPr>
        <w:pStyle w:val="Padro"/>
        <w:spacing w:after="0" w:line="360" w:lineRule="auto"/>
        <w:contextualSpacing/>
        <w:jc w:val="both"/>
        <w:rPr>
          <w:rFonts w:ascii="Times New Roman" w:hAnsi="Times New Roman"/>
          <w:b/>
          <w:color w:val="000000"/>
          <w:sz w:val="24"/>
          <w:szCs w:val="24"/>
        </w:rPr>
      </w:pPr>
    </w:p>
    <w:p w:rsidR="008D003C" w:rsidRPr="00672D42" w:rsidRDefault="00A2433B" w:rsidP="00672D42">
      <w:pPr>
        <w:pStyle w:val="Padro"/>
        <w:spacing w:before="240" w:after="0"/>
        <w:contextualSpacing/>
        <w:jc w:val="both"/>
        <w:rPr>
          <w:rFonts w:ascii="Times New Roman" w:hAnsi="Times New Roman"/>
          <w:b/>
          <w:sz w:val="24"/>
          <w:szCs w:val="24"/>
        </w:rPr>
      </w:pPr>
      <w:r>
        <w:rPr>
          <w:rFonts w:ascii="Times New Roman" w:hAnsi="Times New Roman"/>
          <w:b/>
          <w:sz w:val="24"/>
          <w:szCs w:val="24"/>
        </w:rPr>
        <w:t xml:space="preserve">Parecer </w:t>
      </w:r>
      <w:r w:rsidR="00462F30" w:rsidRPr="00672D42">
        <w:rPr>
          <w:rFonts w:ascii="Times New Roman" w:hAnsi="Times New Roman"/>
          <w:b/>
          <w:sz w:val="24"/>
          <w:szCs w:val="24"/>
        </w:rPr>
        <w:t>001</w:t>
      </w:r>
      <w:r w:rsidR="004301A1" w:rsidRPr="00672D42">
        <w:rPr>
          <w:rFonts w:ascii="Times New Roman" w:hAnsi="Times New Roman"/>
          <w:b/>
          <w:sz w:val="24"/>
          <w:szCs w:val="24"/>
        </w:rPr>
        <w:t>/2019</w:t>
      </w:r>
      <w:r w:rsidR="00844E70">
        <w:rPr>
          <w:rFonts w:ascii="Times New Roman" w:hAnsi="Times New Roman"/>
          <w:b/>
          <w:sz w:val="24"/>
          <w:szCs w:val="24"/>
        </w:rPr>
        <w:t xml:space="preserve"> </w:t>
      </w:r>
      <w:r w:rsidR="00AF50EB" w:rsidRPr="00672D42">
        <w:rPr>
          <w:rFonts w:ascii="Times New Roman" w:hAnsi="Times New Roman"/>
          <w:b/>
          <w:sz w:val="24"/>
          <w:szCs w:val="24"/>
        </w:rPr>
        <w:t>Conaesm/Cofen</w:t>
      </w:r>
    </w:p>
    <w:p w:rsidR="00044E9F" w:rsidRPr="00672D42" w:rsidRDefault="00044E9F" w:rsidP="00672D42">
      <w:pPr>
        <w:pStyle w:val="Padro"/>
        <w:spacing w:before="240" w:after="0"/>
        <w:contextualSpacing/>
        <w:jc w:val="both"/>
        <w:rPr>
          <w:rFonts w:ascii="Times New Roman" w:hAnsi="Times New Roman"/>
          <w:b/>
          <w:sz w:val="24"/>
          <w:szCs w:val="24"/>
        </w:rPr>
      </w:pPr>
    </w:p>
    <w:p w:rsidR="008D003C" w:rsidRDefault="008D003C" w:rsidP="00672D42">
      <w:pPr>
        <w:pStyle w:val="Padro"/>
        <w:spacing w:after="0" w:line="240" w:lineRule="auto"/>
        <w:ind w:left="4593"/>
        <w:contextualSpacing/>
        <w:jc w:val="both"/>
        <w:rPr>
          <w:rFonts w:ascii="Times New Roman" w:hAnsi="Times New Roman"/>
          <w:b/>
          <w:sz w:val="24"/>
          <w:szCs w:val="24"/>
        </w:rPr>
      </w:pPr>
      <w:r w:rsidRPr="00672D42">
        <w:rPr>
          <w:rFonts w:ascii="Times New Roman" w:hAnsi="Times New Roman"/>
          <w:b/>
          <w:sz w:val="24"/>
          <w:szCs w:val="24"/>
        </w:rPr>
        <w:t xml:space="preserve">PAD </w:t>
      </w:r>
      <w:r w:rsidR="004301A1" w:rsidRPr="00672D42">
        <w:rPr>
          <w:rFonts w:ascii="Times New Roman" w:hAnsi="Times New Roman"/>
          <w:b/>
          <w:sz w:val="24"/>
          <w:szCs w:val="24"/>
        </w:rPr>
        <w:t xml:space="preserve">Nº </w:t>
      </w:r>
      <w:r w:rsidR="00142444" w:rsidRPr="00672D42">
        <w:rPr>
          <w:rFonts w:ascii="Times New Roman" w:hAnsi="Times New Roman"/>
          <w:b/>
          <w:sz w:val="24"/>
          <w:szCs w:val="24"/>
        </w:rPr>
        <w:t>548</w:t>
      </w:r>
      <w:r w:rsidR="006015C9" w:rsidRPr="00672D42">
        <w:rPr>
          <w:rFonts w:ascii="Times New Roman" w:hAnsi="Times New Roman"/>
          <w:b/>
          <w:sz w:val="24"/>
          <w:szCs w:val="24"/>
        </w:rPr>
        <w:t>/2019</w:t>
      </w:r>
    </w:p>
    <w:p w:rsidR="00A2433B" w:rsidRPr="00672D42" w:rsidRDefault="00A2433B" w:rsidP="00672D42">
      <w:pPr>
        <w:pStyle w:val="Padro"/>
        <w:spacing w:after="0" w:line="240" w:lineRule="auto"/>
        <w:ind w:left="4593"/>
        <w:contextualSpacing/>
        <w:jc w:val="both"/>
        <w:rPr>
          <w:rFonts w:ascii="Times New Roman" w:hAnsi="Times New Roman"/>
          <w:b/>
          <w:sz w:val="24"/>
          <w:szCs w:val="24"/>
        </w:rPr>
      </w:pPr>
    </w:p>
    <w:p w:rsidR="005B3C5C" w:rsidRPr="00672D42" w:rsidRDefault="008D003C" w:rsidP="00672D42">
      <w:pPr>
        <w:autoSpaceDE w:val="0"/>
        <w:autoSpaceDN w:val="0"/>
        <w:adjustRightInd w:val="0"/>
        <w:spacing w:after="0" w:line="240" w:lineRule="auto"/>
        <w:ind w:left="3540"/>
        <w:jc w:val="both"/>
        <w:rPr>
          <w:rFonts w:ascii="Times New Roman" w:hAnsi="Times New Roman"/>
          <w:sz w:val="24"/>
          <w:szCs w:val="24"/>
        </w:rPr>
      </w:pPr>
      <w:r w:rsidRPr="00672D42">
        <w:rPr>
          <w:rFonts w:ascii="Times New Roman" w:hAnsi="Times New Roman"/>
          <w:sz w:val="24"/>
          <w:szCs w:val="24"/>
        </w:rPr>
        <w:t xml:space="preserve">Assunto: </w:t>
      </w:r>
      <w:r w:rsidR="006B2D7F" w:rsidRPr="00672D42">
        <w:rPr>
          <w:rFonts w:ascii="Times New Roman" w:hAnsi="Times New Roman"/>
          <w:sz w:val="24"/>
          <w:szCs w:val="24"/>
        </w:rPr>
        <w:t xml:space="preserve">OE </w:t>
      </w:r>
      <w:r w:rsidR="00142444" w:rsidRPr="00672D42">
        <w:rPr>
          <w:rFonts w:ascii="Times New Roman" w:hAnsi="Times New Roman"/>
          <w:sz w:val="24"/>
          <w:szCs w:val="24"/>
        </w:rPr>
        <w:t>05</w:t>
      </w:r>
      <w:r w:rsidR="00A2433B">
        <w:rPr>
          <w:rFonts w:ascii="Times New Roman" w:hAnsi="Times New Roman"/>
          <w:sz w:val="24"/>
          <w:szCs w:val="24"/>
        </w:rPr>
        <w:t xml:space="preserve"> </w:t>
      </w:r>
      <w:r w:rsidR="007E65FB" w:rsidRPr="00672D42">
        <w:rPr>
          <w:rFonts w:ascii="Times New Roman" w:hAnsi="Times New Roman"/>
          <w:sz w:val="24"/>
          <w:szCs w:val="24"/>
        </w:rPr>
        <w:t>Proposta</w:t>
      </w:r>
      <w:r w:rsidR="00A2433B">
        <w:rPr>
          <w:rFonts w:ascii="Times New Roman" w:hAnsi="Times New Roman"/>
          <w:sz w:val="24"/>
          <w:szCs w:val="24"/>
        </w:rPr>
        <w:t xml:space="preserve"> </w:t>
      </w:r>
      <w:r w:rsidR="00956167" w:rsidRPr="00672D42">
        <w:rPr>
          <w:rFonts w:ascii="Times New Roman" w:hAnsi="Times New Roman"/>
          <w:sz w:val="24"/>
          <w:szCs w:val="24"/>
        </w:rPr>
        <w:t>de alteração da Resolução Cofen 599/2019</w:t>
      </w:r>
      <w:r w:rsidR="00D61666" w:rsidRPr="00672D42">
        <w:rPr>
          <w:rFonts w:ascii="Times New Roman" w:hAnsi="Times New Roman"/>
          <w:sz w:val="24"/>
          <w:szCs w:val="24"/>
        </w:rPr>
        <w:t xml:space="preserve"> que aprova </w:t>
      </w:r>
      <w:r w:rsidR="007C2691" w:rsidRPr="00672D42">
        <w:rPr>
          <w:rFonts w:ascii="Times New Roman" w:hAnsi="Times New Roman"/>
          <w:sz w:val="24"/>
          <w:szCs w:val="24"/>
        </w:rPr>
        <w:t>Norma Técnica Para Atuação da Equipe de Enfermagem em Saúde Mental e Psiqui</w:t>
      </w:r>
      <w:r w:rsidR="00FD61C2" w:rsidRPr="00672D42">
        <w:rPr>
          <w:rFonts w:ascii="Times New Roman" w:hAnsi="Times New Roman"/>
          <w:sz w:val="24"/>
          <w:szCs w:val="24"/>
        </w:rPr>
        <w:t>á</w:t>
      </w:r>
      <w:r w:rsidR="007C2691" w:rsidRPr="00672D42">
        <w:rPr>
          <w:rFonts w:ascii="Times New Roman" w:hAnsi="Times New Roman"/>
          <w:sz w:val="24"/>
          <w:szCs w:val="24"/>
        </w:rPr>
        <w:t>tri</w:t>
      </w:r>
      <w:r w:rsidR="00FD61C2" w:rsidRPr="00672D42">
        <w:rPr>
          <w:rFonts w:ascii="Times New Roman" w:hAnsi="Times New Roman"/>
          <w:sz w:val="24"/>
          <w:szCs w:val="24"/>
        </w:rPr>
        <w:t>c</w:t>
      </w:r>
      <w:r w:rsidR="007C2691" w:rsidRPr="00672D42">
        <w:rPr>
          <w:rFonts w:ascii="Times New Roman" w:hAnsi="Times New Roman"/>
          <w:sz w:val="24"/>
          <w:szCs w:val="24"/>
        </w:rPr>
        <w:t>a</w:t>
      </w:r>
      <w:r w:rsidR="00A2433B">
        <w:rPr>
          <w:rFonts w:ascii="Times New Roman" w:hAnsi="Times New Roman"/>
          <w:sz w:val="24"/>
          <w:szCs w:val="24"/>
        </w:rPr>
        <w:t>.</w:t>
      </w:r>
    </w:p>
    <w:p w:rsidR="008D003C" w:rsidRPr="00672D42" w:rsidRDefault="004301A1" w:rsidP="00672D42">
      <w:pPr>
        <w:pStyle w:val="Padro"/>
        <w:spacing w:after="0" w:line="240" w:lineRule="auto"/>
        <w:ind w:left="3540"/>
        <w:contextualSpacing/>
        <w:jc w:val="both"/>
        <w:rPr>
          <w:rFonts w:ascii="Times New Roman" w:hAnsi="Times New Roman"/>
          <w:sz w:val="24"/>
          <w:szCs w:val="24"/>
        </w:rPr>
      </w:pPr>
      <w:r w:rsidRPr="00672D42">
        <w:rPr>
          <w:rFonts w:ascii="Times New Roman" w:hAnsi="Times New Roman"/>
          <w:sz w:val="24"/>
          <w:szCs w:val="24"/>
        </w:rPr>
        <w:t xml:space="preserve">Interessado: </w:t>
      </w:r>
      <w:r w:rsidR="00522D7F" w:rsidRPr="00672D42">
        <w:rPr>
          <w:rFonts w:ascii="Times New Roman" w:hAnsi="Times New Roman"/>
          <w:sz w:val="24"/>
          <w:szCs w:val="24"/>
        </w:rPr>
        <w:t>Coren</w:t>
      </w:r>
      <w:r w:rsidR="00566AC7" w:rsidRPr="00672D42">
        <w:rPr>
          <w:rFonts w:ascii="Times New Roman" w:hAnsi="Times New Roman"/>
          <w:sz w:val="24"/>
          <w:szCs w:val="24"/>
        </w:rPr>
        <w:t>-BA</w:t>
      </w:r>
    </w:p>
    <w:p w:rsidR="008D003C" w:rsidRPr="00672D42" w:rsidRDefault="008D003C" w:rsidP="00672D42">
      <w:pPr>
        <w:pStyle w:val="Padro"/>
        <w:spacing w:before="240"/>
        <w:contextualSpacing/>
        <w:jc w:val="both"/>
        <w:rPr>
          <w:rFonts w:ascii="Times New Roman" w:hAnsi="Times New Roman"/>
          <w:b/>
          <w:sz w:val="24"/>
          <w:szCs w:val="24"/>
        </w:rPr>
      </w:pPr>
      <w:r w:rsidRPr="00672D42">
        <w:rPr>
          <w:rFonts w:ascii="Times New Roman" w:hAnsi="Times New Roman"/>
          <w:b/>
          <w:sz w:val="24"/>
          <w:szCs w:val="24"/>
        </w:rPr>
        <w:t>I - Do Fato</w:t>
      </w:r>
    </w:p>
    <w:p w:rsidR="008D003C" w:rsidRPr="00672D42" w:rsidRDefault="008D003C" w:rsidP="00672D42">
      <w:pPr>
        <w:pStyle w:val="Padro"/>
        <w:spacing w:before="240"/>
        <w:contextualSpacing/>
        <w:jc w:val="both"/>
        <w:rPr>
          <w:rFonts w:ascii="Times New Roman" w:hAnsi="Times New Roman"/>
          <w:sz w:val="24"/>
          <w:szCs w:val="24"/>
        </w:rPr>
      </w:pPr>
    </w:p>
    <w:p w:rsidR="008D003C" w:rsidRPr="00672D42" w:rsidRDefault="008D003C" w:rsidP="00672D42">
      <w:pPr>
        <w:pStyle w:val="Padro"/>
        <w:spacing w:before="240" w:after="0"/>
        <w:ind w:firstLine="851"/>
        <w:contextualSpacing/>
        <w:jc w:val="both"/>
        <w:rPr>
          <w:rFonts w:ascii="Times New Roman" w:hAnsi="Times New Roman"/>
          <w:sz w:val="24"/>
          <w:szCs w:val="24"/>
        </w:rPr>
      </w:pPr>
      <w:r w:rsidRPr="00672D42">
        <w:rPr>
          <w:rFonts w:ascii="Times New Roman" w:hAnsi="Times New Roman"/>
          <w:sz w:val="24"/>
          <w:szCs w:val="24"/>
        </w:rPr>
        <w:t>O Processo encaminhado possui</w:t>
      </w:r>
      <w:r w:rsidR="00A2433B">
        <w:rPr>
          <w:rFonts w:ascii="Times New Roman" w:hAnsi="Times New Roman"/>
          <w:sz w:val="24"/>
          <w:szCs w:val="24"/>
        </w:rPr>
        <w:t xml:space="preserve"> </w:t>
      </w:r>
      <w:r w:rsidR="001C2BEF" w:rsidRPr="00672D42">
        <w:rPr>
          <w:rFonts w:ascii="Times New Roman" w:hAnsi="Times New Roman"/>
          <w:sz w:val="24"/>
          <w:szCs w:val="24"/>
        </w:rPr>
        <w:t>06</w:t>
      </w:r>
      <w:r w:rsidR="00A2433B">
        <w:rPr>
          <w:rFonts w:ascii="Times New Roman" w:hAnsi="Times New Roman"/>
          <w:sz w:val="24"/>
          <w:szCs w:val="24"/>
        </w:rPr>
        <w:t xml:space="preserve"> </w:t>
      </w:r>
      <w:r w:rsidRPr="00672D42">
        <w:rPr>
          <w:rFonts w:ascii="Times New Roman" w:hAnsi="Times New Roman"/>
          <w:sz w:val="24"/>
          <w:szCs w:val="24"/>
        </w:rPr>
        <w:t>(</w:t>
      </w:r>
      <w:r w:rsidR="001C2BEF" w:rsidRPr="00672D42">
        <w:rPr>
          <w:rFonts w:ascii="Times New Roman" w:hAnsi="Times New Roman"/>
          <w:sz w:val="24"/>
          <w:szCs w:val="24"/>
        </w:rPr>
        <w:t>seis</w:t>
      </w:r>
      <w:r w:rsidRPr="00672D42">
        <w:rPr>
          <w:rFonts w:ascii="Times New Roman" w:hAnsi="Times New Roman"/>
          <w:sz w:val="24"/>
          <w:szCs w:val="24"/>
        </w:rPr>
        <w:t>)</w:t>
      </w:r>
      <w:r w:rsidR="00A2433B">
        <w:rPr>
          <w:rFonts w:ascii="Times New Roman" w:hAnsi="Times New Roman"/>
          <w:sz w:val="24"/>
          <w:szCs w:val="24"/>
        </w:rPr>
        <w:t xml:space="preserve"> </w:t>
      </w:r>
      <w:r w:rsidRPr="00672D42">
        <w:rPr>
          <w:rFonts w:ascii="Times New Roman" w:hAnsi="Times New Roman"/>
          <w:sz w:val="24"/>
          <w:szCs w:val="24"/>
        </w:rPr>
        <w:t>laudas, contendo os seguintes documentos:</w:t>
      </w:r>
    </w:p>
    <w:p w:rsidR="008D003C" w:rsidRPr="00672D42" w:rsidRDefault="006B2D7F" w:rsidP="00672D42">
      <w:pPr>
        <w:pStyle w:val="Padro"/>
        <w:spacing w:before="240" w:after="0"/>
        <w:ind w:left="426" w:hanging="426"/>
        <w:contextualSpacing/>
        <w:jc w:val="both"/>
        <w:rPr>
          <w:rFonts w:ascii="Times New Roman" w:hAnsi="Times New Roman"/>
          <w:sz w:val="24"/>
          <w:szCs w:val="24"/>
        </w:rPr>
      </w:pPr>
      <w:r w:rsidRPr="00672D42">
        <w:rPr>
          <w:rFonts w:ascii="Times New Roman" w:hAnsi="Times New Roman"/>
          <w:sz w:val="24"/>
          <w:szCs w:val="24"/>
        </w:rPr>
        <w:t xml:space="preserve">1 – </w:t>
      </w:r>
      <w:r w:rsidR="00844E70">
        <w:rPr>
          <w:rFonts w:ascii="Times New Roman" w:hAnsi="Times New Roman"/>
          <w:sz w:val="24"/>
          <w:szCs w:val="24"/>
        </w:rPr>
        <w:t>Ofí</w:t>
      </w:r>
      <w:r w:rsidR="00E927A7" w:rsidRPr="00672D42">
        <w:rPr>
          <w:rFonts w:ascii="Times New Roman" w:hAnsi="Times New Roman"/>
          <w:sz w:val="24"/>
          <w:szCs w:val="24"/>
        </w:rPr>
        <w:t>cio GAB Nº 073/2019/PRES que encaminha as considerações do GT</w:t>
      </w:r>
      <w:r w:rsidR="00B15423" w:rsidRPr="00672D42">
        <w:rPr>
          <w:rFonts w:ascii="Times New Roman" w:hAnsi="Times New Roman"/>
          <w:sz w:val="24"/>
          <w:szCs w:val="24"/>
        </w:rPr>
        <w:t xml:space="preserve"> de Saúde Mental do Coren-BA sobre a Resolução Cofen 599/2019, que aprova </w:t>
      </w:r>
      <w:r w:rsidR="00844E70">
        <w:rPr>
          <w:rFonts w:ascii="Times New Roman" w:hAnsi="Times New Roman"/>
          <w:sz w:val="24"/>
          <w:szCs w:val="24"/>
        </w:rPr>
        <w:t>“</w:t>
      </w:r>
      <w:r w:rsidR="00B15423" w:rsidRPr="00672D42">
        <w:rPr>
          <w:rFonts w:ascii="Times New Roman" w:hAnsi="Times New Roman"/>
          <w:sz w:val="24"/>
          <w:szCs w:val="24"/>
        </w:rPr>
        <w:t>Norma Técnica para atuação da Equipe de Enfermagem em Saúde Mental e Psiquiatria</w:t>
      </w:r>
      <w:r w:rsidR="00844E70">
        <w:rPr>
          <w:rFonts w:ascii="Times New Roman" w:hAnsi="Times New Roman"/>
          <w:sz w:val="24"/>
          <w:szCs w:val="24"/>
        </w:rPr>
        <w:t>”</w:t>
      </w:r>
      <w:r w:rsidR="00B15423" w:rsidRPr="00672D42">
        <w:rPr>
          <w:rFonts w:ascii="Times New Roman" w:hAnsi="Times New Roman"/>
          <w:sz w:val="24"/>
          <w:szCs w:val="24"/>
        </w:rPr>
        <w:t>, publicada em 19 de dezembro de 2018</w:t>
      </w:r>
      <w:r w:rsidR="00040285" w:rsidRPr="00672D42">
        <w:rPr>
          <w:rFonts w:ascii="Times New Roman" w:hAnsi="Times New Roman"/>
          <w:sz w:val="24"/>
          <w:szCs w:val="24"/>
        </w:rPr>
        <w:t xml:space="preserve"> (fl 01).</w:t>
      </w:r>
    </w:p>
    <w:p w:rsidR="000910AD" w:rsidRPr="00672D42" w:rsidRDefault="000910AD" w:rsidP="00672D42">
      <w:pPr>
        <w:pStyle w:val="Padro"/>
        <w:spacing w:before="240" w:after="0"/>
        <w:ind w:left="426" w:hanging="426"/>
        <w:contextualSpacing/>
        <w:jc w:val="both"/>
        <w:rPr>
          <w:rFonts w:ascii="Times New Roman" w:hAnsi="Times New Roman"/>
          <w:sz w:val="24"/>
          <w:szCs w:val="24"/>
        </w:rPr>
      </w:pPr>
      <w:r w:rsidRPr="00672D42">
        <w:rPr>
          <w:rFonts w:ascii="Times New Roman" w:hAnsi="Times New Roman"/>
          <w:sz w:val="24"/>
          <w:szCs w:val="24"/>
        </w:rPr>
        <w:t xml:space="preserve">2 – </w:t>
      </w:r>
      <w:r w:rsidR="002574D5" w:rsidRPr="00672D42">
        <w:rPr>
          <w:rFonts w:ascii="Times New Roman" w:hAnsi="Times New Roman"/>
          <w:sz w:val="24"/>
          <w:szCs w:val="24"/>
        </w:rPr>
        <w:t xml:space="preserve">As </w:t>
      </w:r>
      <w:r w:rsidR="00FD61C2" w:rsidRPr="00672D42">
        <w:rPr>
          <w:rFonts w:ascii="Times New Roman" w:hAnsi="Times New Roman"/>
          <w:sz w:val="24"/>
          <w:szCs w:val="24"/>
        </w:rPr>
        <w:t xml:space="preserve">considerações feitas pelo </w:t>
      </w:r>
      <w:r w:rsidR="002574D5" w:rsidRPr="00672D42">
        <w:rPr>
          <w:rFonts w:ascii="Times New Roman" w:hAnsi="Times New Roman"/>
          <w:sz w:val="24"/>
          <w:szCs w:val="24"/>
        </w:rPr>
        <w:t xml:space="preserve">GT </w:t>
      </w:r>
      <w:r w:rsidR="00FD61C2" w:rsidRPr="00672D42">
        <w:rPr>
          <w:rFonts w:ascii="Times New Roman" w:hAnsi="Times New Roman"/>
          <w:sz w:val="24"/>
          <w:szCs w:val="24"/>
        </w:rPr>
        <w:t xml:space="preserve">do Coren-BA </w:t>
      </w:r>
      <w:r w:rsidR="002574D5" w:rsidRPr="00672D42">
        <w:rPr>
          <w:rFonts w:ascii="Times New Roman" w:hAnsi="Times New Roman"/>
          <w:sz w:val="24"/>
          <w:szCs w:val="24"/>
        </w:rPr>
        <w:t xml:space="preserve">constam das </w:t>
      </w:r>
      <w:r w:rsidRPr="00672D42">
        <w:rPr>
          <w:rFonts w:ascii="Times New Roman" w:hAnsi="Times New Roman"/>
          <w:sz w:val="24"/>
          <w:szCs w:val="24"/>
        </w:rPr>
        <w:t>fls. 02-</w:t>
      </w:r>
      <w:r w:rsidR="002574D5" w:rsidRPr="00672D42">
        <w:rPr>
          <w:rFonts w:ascii="Times New Roman" w:hAnsi="Times New Roman"/>
          <w:sz w:val="24"/>
          <w:szCs w:val="24"/>
        </w:rPr>
        <w:t xml:space="preserve"> 04</w:t>
      </w:r>
      <w:r w:rsidRPr="00672D42">
        <w:rPr>
          <w:rFonts w:ascii="Times New Roman" w:hAnsi="Times New Roman"/>
          <w:sz w:val="24"/>
          <w:szCs w:val="24"/>
        </w:rPr>
        <w:t>.</w:t>
      </w:r>
    </w:p>
    <w:p w:rsidR="002574D5" w:rsidRPr="00672D42" w:rsidRDefault="002574D5" w:rsidP="00672D42">
      <w:pPr>
        <w:pStyle w:val="Padro"/>
        <w:spacing w:before="240" w:after="0"/>
        <w:ind w:left="426" w:hanging="426"/>
        <w:contextualSpacing/>
        <w:jc w:val="both"/>
        <w:rPr>
          <w:rFonts w:ascii="Times New Roman" w:hAnsi="Times New Roman"/>
          <w:sz w:val="24"/>
          <w:szCs w:val="24"/>
        </w:rPr>
      </w:pPr>
      <w:r w:rsidRPr="00672D42">
        <w:rPr>
          <w:rFonts w:ascii="Times New Roman" w:hAnsi="Times New Roman"/>
          <w:sz w:val="24"/>
          <w:szCs w:val="24"/>
        </w:rPr>
        <w:t xml:space="preserve">3 – Verso da fl 04 </w:t>
      </w:r>
      <w:r w:rsidR="00FD61C2" w:rsidRPr="00672D42">
        <w:rPr>
          <w:rFonts w:ascii="Times New Roman" w:hAnsi="Times New Roman"/>
          <w:sz w:val="24"/>
          <w:szCs w:val="24"/>
        </w:rPr>
        <w:t>há a s</w:t>
      </w:r>
      <w:r w:rsidRPr="00672D42">
        <w:rPr>
          <w:rFonts w:ascii="Times New Roman" w:hAnsi="Times New Roman"/>
          <w:sz w:val="24"/>
          <w:szCs w:val="24"/>
        </w:rPr>
        <w:t>olicitação de abertura de PAD para análise</w:t>
      </w:r>
      <w:r w:rsidR="00FD61C2" w:rsidRPr="00672D42">
        <w:rPr>
          <w:rFonts w:ascii="Times New Roman" w:hAnsi="Times New Roman"/>
          <w:sz w:val="24"/>
          <w:szCs w:val="24"/>
        </w:rPr>
        <w:t xml:space="preserve"> e emissão de parecer pela </w:t>
      </w:r>
      <w:r w:rsidR="00DC2699" w:rsidRPr="00672D42">
        <w:rPr>
          <w:rFonts w:ascii="Times New Roman" w:hAnsi="Times New Roman"/>
          <w:sz w:val="24"/>
          <w:szCs w:val="24"/>
        </w:rPr>
        <w:t>Coordena</w:t>
      </w:r>
      <w:r w:rsidR="00FD61C2" w:rsidRPr="00672D42">
        <w:rPr>
          <w:rFonts w:ascii="Times New Roman" w:hAnsi="Times New Roman"/>
          <w:sz w:val="24"/>
          <w:szCs w:val="24"/>
        </w:rPr>
        <w:t>ção</w:t>
      </w:r>
      <w:r w:rsidR="00DC2699" w:rsidRPr="00672D42">
        <w:rPr>
          <w:rFonts w:ascii="Times New Roman" w:hAnsi="Times New Roman"/>
          <w:sz w:val="24"/>
          <w:szCs w:val="24"/>
        </w:rPr>
        <w:t xml:space="preserve"> da Conaesm</w:t>
      </w:r>
      <w:r w:rsidR="00FD61C2" w:rsidRPr="00672D42">
        <w:rPr>
          <w:rFonts w:ascii="Times New Roman" w:hAnsi="Times New Roman"/>
          <w:sz w:val="24"/>
          <w:szCs w:val="24"/>
        </w:rPr>
        <w:t>,</w:t>
      </w:r>
    </w:p>
    <w:p w:rsidR="005A5550" w:rsidRPr="00672D42" w:rsidRDefault="00DC2699" w:rsidP="00672D42">
      <w:pPr>
        <w:pStyle w:val="Padro"/>
        <w:spacing w:before="240" w:after="0"/>
        <w:ind w:left="426" w:hanging="426"/>
        <w:contextualSpacing/>
        <w:jc w:val="both"/>
        <w:rPr>
          <w:rFonts w:ascii="Times New Roman" w:hAnsi="Times New Roman"/>
          <w:sz w:val="24"/>
          <w:szCs w:val="24"/>
        </w:rPr>
      </w:pPr>
      <w:r w:rsidRPr="00672D42">
        <w:rPr>
          <w:rFonts w:ascii="Times New Roman" w:hAnsi="Times New Roman"/>
          <w:sz w:val="24"/>
          <w:szCs w:val="24"/>
        </w:rPr>
        <w:t>4</w:t>
      </w:r>
      <w:r w:rsidR="008D003C" w:rsidRPr="00672D42">
        <w:rPr>
          <w:rFonts w:ascii="Times New Roman" w:hAnsi="Times New Roman"/>
          <w:sz w:val="24"/>
          <w:szCs w:val="24"/>
        </w:rPr>
        <w:t xml:space="preserve"> – Despacho - GAB/PRE</w:t>
      </w:r>
      <w:r w:rsidR="000910AD" w:rsidRPr="00672D42">
        <w:rPr>
          <w:rFonts w:ascii="Times New Roman" w:hAnsi="Times New Roman"/>
          <w:sz w:val="24"/>
          <w:szCs w:val="24"/>
        </w:rPr>
        <w:t xml:space="preserve">S </w:t>
      </w:r>
      <w:r w:rsidR="005A5550" w:rsidRPr="00672D42">
        <w:rPr>
          <w:rFonts w:ascii="Times New Roman" w:hAnsi="Times New Roman"/>
          <w:sz w:val="24"/>
          <w:szCs w:val="24"/>
        </w:rPr>
        <w:t>1</w:t>
      </w:r>
      <w:r w:rsidR="00FD61C2" w:rsidRPr="00672D42">
        <w:rPr>
          <w:rFonts w:ascii="Times New Roman" w:hAnsi="Times New Roman"/>
          <w:sz w:val="24"/>
          <w:szCs w:val="24"/>
        </w:rPr>
        <w:t>727</w:t>
      </w:r>
      <w:r w:rsidR="005A5550" w:rsidRPr="00672D42">
        <w:rPr>
          <w:rFonts w:ascii="Times New Roman" w:hAnsi="Times New Roman"/>
          <w:sz w:val="24"/>
          <w:szCs w:val="24"/>
        </w:rPr>
        <w:t>/2019</w:t>
      </w:r>
      <w:r w:rsidR="000910AD" w:rsidRPr="00672D42">
        <w:rPr>
          <w:rFonts w:ascii="Times New Roman" w:hAnsi="Times New Roman"/>
          <w:sz w:val="24"/>
          <w:szCs w:val="24"/>
        </w:rPr>
        <w:t xml:space="preserve"> (fl.</w:t>
      </w:r>
      <w:r w:rsidR="005A5550" w:rsidRPr="00672D42">
        <w:rPr>
          <w:rFonts w:ascii="Times New Roman" w:hAnsi="Times New Roman"/>
          <w:sz w:val="24"/>
          <w:szCs w:val="24"/>
        </w:rPr>
        <w:t>0</w:t>
      </w:r>
      <w:r w:rsidR="000910AD" w:rsidRPr="00672D42">
        <w:rPr>
          <w:rFonts w:ascii="Times New Roman" w:hAnsi="Times New Roman"/>
          <w:sz w:val="24"/>
          <w:szCs w:val="24"/>
        </w:rPr>
        <w:t>5</w:t>
      </w:r>
      <w:r w:rsidR="008D003C" w:rsidRPr="00672D42">
        <w:rPr>
          <w:rFonts w:ascii="Times New Roman" w:hAnsi="Times New Roman"/>
          <w:sz w:val="24"/>
          <w:szCs w:val="24"/>
        </w:rPr>
        <w:t>)</w:t>
      </w:r>
      <w:r w:rsidR="004301A1" w:rsidRPr="00672D42">
        <w:rPr>
          <w:rFonts w:ascii="Times New Roman" w:hAnsi="Times New Roman"/>
          <w:sz w:val="24"/>
          <w:szCs w:val="24"/>
        </w:rPr>
        <w:t xml:space="preserve">, </w:t>
      </w:r>
      <w:r w:rsidR="005A5550" w:rsidRPr="00672D42">
        <w:rPr>
          <w:rFonts w:ascii="Times New Roman" w:hAnsi="Times New Roman"/>
          <w:sz w:val="24"/>
          <w:szCs w:val="24"/>
        </w:rPr>
        <w:t xml:space="preserve">da Chefia de Gabinete à </w:t>
      </w:r>
      <w:r w:rsidR="00FD61C2" w:rsidRPr="00672D42">
        <w:rPr>
          <w:rFonts w:ascii="Times New Roman" w:hAnsi="Times New Roman"/>
          <w:sz w:val="24"/>
          <w:szCs w:val="24"/>
        </w:rPr>
        <w:t>Coordenação da Conaesm</w:t>
      </w:r>
      <w:r w:rsidR="005A5550" w:rsidRPr="00672D42">
        <w:rPr>
          <w:rFonts w:ascii="Times New Roman" w:hAnsi="Times New Roman"/>
          <w:sz w:val="24"/>
          <w:szCs w:val="24"/>
        </w:rPr>
        <w:t xml:space="preserve"> </w:t>
      </w:r>
      <w:r w:rsidR="009F77FD">
        <w:rPr>
          <w:rFonts w:ascii="Times New Roman" w:hAnsi="Times New Roman"/>
          <w:sz w:val="24"/>
          <w:szCs w:val="24"/>
        </w:rPr>
        <w:t xml:space="preserve">para </w:t>
      </w:r>
      <w:r w:rsidR="005A5550" w:rsidRPr="00672D42">
        <w:rPr>
          <w:rFonts w:ascii="Times New Roman" w:hAnsi="Times New Roman"/>
          <w:sz w:val="24"/>
          <w:szCs w:val="24"/>
        </w:rPr>
        <w:t>análise e manifestação.</w:t>
      </w:r>
    </w:p>
    <w:p w:rsidR="008D003C" w:rsidRPr="00672D42" w:rsidRDefault="00DF7570" w:rsidP="00672D42">
      <w:pPr>
        <w:pStyle w:val="Padro"/>
        <w:spacing w:before="240" w:after="0"/>
        <w:ind w:left="426" w:hanging="426"/>
        <w:contextualSpacing/>
        <w:jc w:val="both"/>
        <w:rPr>
          <w:rFonts w:ascii="Times New Roman" w:hAnsi="Times New Roman"/>
          <w:sz w:val="24"/>
          <w:szCs w:val="24"/>
        </w:rPr>
      </w:pPr>
      <w:r w:rsidRPr="00672D42">
        <w:rPr>
          <w:rFonts w:ascii="Times New Roman" w:hAnsi="Times New Roman"/>
          <w:sz w:val="24"/>
          <w:szCs w:val="24"/>
        </w:rPr>
        <w:t>5</w:t>
      </w:r>
      <w:r w:rsidR="005A5550" w:rsidRPr="00672D42">
        <w:rPr>
          <w:rFonts w:ascii="Times New Roman" w:hAnsi="Times New Roman"/>
          <w:sz w:val="24"/>
          <w:szCs w:val="24"/>
        </w:rPr>
        <w:t xml:space="preserve"> –</w:t>
      </w:r>
      <w:r w:rsidRPr="00672D42">
        <w:rPr>
          <w:rFonts w:ascii="Times New Roman" w:hAnsi="Times New Roman"/>
          <w:sz w:val="24"/>
          <w:szCs w:val="24"/>
        </w:rPr>
        <w:t xml:space="preserve"> V</w:t>
      </w:r>
      <w:r w:rsidR="004301A1" w:rsidRPr="00672D42">
        <w:rPr>
          <w:rFonts w:ascii="Times New Roman" w:hAnsi="Times New Roman"/>
          <w:sz w:val="24"/>
          <w:szCs w:val="24"/>
        </w:rPr>
        <w:t xml:space="preserve">erso </w:t>
      </w:r>
      <w:r w:rsidRPr="00672D42">
        <w:rPr>
          <w:rFonts w:ascii="Times New Roman" w:hAnsi="Times New Roman"/>
          <w:sz w:val="24"/>
          <w:szCs w:val="24"/>
        </w:rPr>
        <w:t xml:space="preserve">fl 05 Despacho </w:t>
      </w:r>
      <w:r w:rsidR="00FD61C2" w:rsidRPr="00672D42">
        <w:rPr>
          <w:rFonts w:ascii="Times New Roman" w:hAnsi="Times New Roman"/>
          <w:sz w:val="24"/>
          <w:szCs w:val="24"/>
        </w:rPr>
        <w:t>DEGEP à Coordenação da Conaesm para análise e manifestação.</w:t>
      </w:r>
    </w:p>
    <w:p w:rsidR="008D003C" w:rsidRPr="00672D42" w:rsidRDefault="008D003C" w:rsidP="00672D42">
      <w:pPr>
        <w:pStyle w:val="Corpodetexto"/>
        <w:spacing w:before="240" w:line="276" w:lineRule="auto"/>
        <w:contextualSpacing/>
        <w:rPr>
          <w:b/>
        </w:rPr>
      </w:pPr>
      <w:r w:rsidRPr="00672D42">
        <w:rPr>
          <w:b/>
        </w:rPr>
        <w:t>II - Da Fundamentação e Análise</w:t>
      </w:r>
    </w:p>
    <w:p w:rsidR="00FD61C2" w:rsidRPr="00672D42" w:rsidRDefault="0072315E" w:rsidP="00672D42">
      <w:pPr>
        <w:pStyle w:val="NormalWeb"/>
        <w:spacing w:before="240" w:after="0" w:line="276" w:lineRule="auto"/>
        <w:ind w:firstLine="709"/>
        <w:jc w:val="both"/>
      </w:pPr>
      <w:r w:rsidRPr="00672D42">
        <w:t xml:space="preserve">A Comissão Nacional de Enfermagem em Saúde Mental </w:t>
      </w:r>
      <w:r w:rsidR="00FD61C2" w:rsidRPr="00672D42">
        <w:t xml:space="preserve">por não ter participado da construção da RESOLUÇÃO COFEN Nº 599/2018 e </w:t>
      </w:r>
      <w:r w:rsidR="009F77FD">
        <w:t>“</w:t>
      </w:r>
      <w:r w:rsidR="00FD61C2" w:rsidRPr="00672D42">
        <w:t>Norma Técnica para atuação da equipe d</w:t>
      </w:r>
      <w:r w:rsidR="00A2433B">
        <w:t>e Enfermagem em Saúde Mental e P</w:t>
      </w:r>
      <w:r w:rsidR="00FD61C2" w:rsidRPr="00672D42">
        <w:t>siquiatria</w:t>
      </w:r>
      <w:r w:rsidR="009F77FD">
        <w:t>”</w:t>
      </w:r>
      <w:r w:rsidR="00FD61C2" w:rsidRPr="00672D42">
        <w:t xml:space="preserve"> </w:t>
      </w:r>
      <w:r w:rsidR="009F77FD">
        <w:t>decide</w:t>
      </w:r>
      <w:r w:rsidR="00FD61C2" w:rsidRPr="00672D42">
        <w:t xml:space="preserve"> analisá-la</w:t>
      </w:r>
      <w:r w:rsidR="00056935" w:rsidRPr="00672D42">
        <w:t>,</w:t>
      </w:r>
      <w:r w:rsidR="00FD61C2" w:rsidRPr="00672D42">
        <w:t xml:space="preserve"> considerando a pertinência d</w:t>
      </w:r>
      <w:r w:rsidR="00056935" w:rsidRPr="00672D42">
        <w:t>o Of</w:t>
      </w:r>
      <w:r w:rsidR="00672D42">
        <w:t>í</w:t>
      </w:r>
      <w:r w:rsidR="00056935" w:rsidRPr="00672D42">
        <w:t xml:space="preserve">cio </w:t>
      </w:r>
      <w:r w:rsidR="003D78DA" w:rsidRPr="00672D42">
        <w:t>enviad</w:t>
      </w:r>
      <w:r w:rsidR="00056935" w:rsidRPr="00672D42">
        <w:t>o</w:t>
      </w:r>
      <w:r w:rsidR="003D78DA" w:rsidRPr="00672D42">
        <w:t xml:space="preserve"> pel</w:t>
      </w:r>
      <w:r w:rsidR="00056935" w:rsidRPr="00672D42">
        <w:t>a presidência do Coren – BA, resultado do trabalho do</w:t>
      </w:r>
      <w:r w:rsidR="003D78DA" w:rsidRPr="00672D42">
        <w:t xml:space="preserve"> GT de Saúde Mental </w:t>
      </w:r>
      <w:r w:rsidR="00056935" w:rsidRPr="00672D42">
        <w:t>desse Conselho</w:t>
      </w:r>
      <w:r w:rsidR="00FD61C2" w:rsidRPr="00672D42">
        <w:t>.</w:t>
      </w:r>
    </w:p>
    <w:p w:rsidR="004831AF" w:rsidRPr="00672D42" w:rsidRDefault="004831AF" w:rsidP="00672D42">
      <w:pPr>
        <w:pStyle w:val="NormalWeb"/>
        <w:spacing w:before="240" w:after="0" w:line="276" w:lineRule="auto"/>
        <w:ind w:firstLine="709"/>
        <w:jc w:val="both"/>
      </w:pPr>
      <w:r w:rsidRPr="00672D42">
        <w:t>Segue as alterações</w:t>
      </w:r>
      <w:r w:rsidR="00056935" w:rsidRPr="00672D42">
        <w:t xml:space="preserve"> elencadas no texto da RESOLUÇÃO COFEN Nº 599/2018</w:t>
      </w:r>
      <w:r w:rsidR="00743685" w:rsidRPr="00672D42">
        <w:t xml:space="preserve">, apresentadas da seguinte forma como </w:t>
      </w:r>
      <w:r w:rsidR="00672D42" w:rsidRPr="009F77FD">
        <w:rPr>
          <w:bCs/>
        </w:rPr>
        <w:t>ESTAVA</w:t>
      </w:r>
      <w:r w:rsidR="00743685" w:rsidRPr="00672D42">
        <w:t xml:space="preserve">, como </w:t>
      </w:r>
      <w:r w:rsidR="00672D42" w:rsidRPr="009F77FD">
        <w:rPr>
          <w:b/>
          <w:bCs/>
          <w:i/>
        </w:rPr>
        <w:t>DEVE FICAR</w:t>
      </w:r>
      <w:r w:rsidR="00743685" w:rsidRPr="00672D42">
        <w:t xml:space="preserve"> e </w:t>
      </w:r>
      <w:r w:rsidR="00672D42">
        <w:rPr>
          <w:b/>
          <w:bCs/>
        </w:rPr>
        <w:t>JUSTIFICATIVA</w:t>
      </w:r>
      <w:r w:rsidRPr="00672D42">
        <w:t>:</w:t>
      </w:r>
    </w:p>
    <w:p w:rsidR="00743685" w:rsidRPr="00672D42" w:rsidRDefault="00743685" w:rsidP="00672D42">
      <w:pPr>
        <w:pStyle w:val="NormalWeb"/>
        <w:spacing w:before="240" w:after="0" w:line="276" w:lineRule="auto"/>
        <w:ind w:firstLine="709"/>
        <w:jc w:val="both"/>
      </w:pPr>
    </w:p>
    <w:p w:rsidR="00743685" w:rsidRPr="00672D42" w:rsidRDefault="00743685" w:rsidP="00672D42">
      <w:pPr>
        <w:pStyle w:val="Ttulo1"/>
        <w:shd w:val="clear" w:color="auto" w:fill="FFFFFF" w:themeFill="background1"/>
        <w:spacing w:before="0" w:beforeAutospacing="0" w:after="0" w:afterAutospacing="0" w:line="276" w:lineRule="auto"/>
        <w:textAlignment w:val="baseline"/>
        <w:rPr>
          <w:sz w:val="24"/>
          <w:szCs w:val="24"/>
        </w:rPr>
      </w:pPr>
      <w:r w:rsidRPr="00672D42">
        <w:rPr>
          <w:sz w:val="24"/>
          <w:szCs w:val="24"/>
        </w:rPr>
        <w:lastRenderedPageBreak/>
        <w:t>RESOLUÇÃO COFEN Nº 599/2018</w:t>
      </w:r>
    </w:p>
    <w:p w:rsidR="00743685" w:rsidRPr="00672D42" w:rsidRDefault="009F77FD" w:rsidP="00672D42">
      <w:pPr>
        <w:shd w:val="clear" w:color="auto" w:fill="FFFFFF" w:themeFill="background1"/>
        <w:jc w:val="both"/>
        <w:textAlignment w:val="baseline"/>
        <w:rPr>
          <w:rFonts w:ascii="Times New Roman" w:hAnsi="Times New Roman"/>
          <w:sz w:val="24"/>
          <w:szCs w:val="24"/>
        </w:rPr>
      </w:pPr>
      <w:r w:rsidRPr="009F77FD">
        <w:rPr>
          <w:rFonts w:ascii="Times New Roman" w:hAnsi="Times New Roman"/>
          <w:b/>
          <w:sz w:val="24"/>
          <w:szCs w:val="24"/>
        </w:rPr>
        <w:t>(ALTERAR)</w:t>
      </w:r>
      <w:r>
        <w:rPr>
          <w:rFonts w:ascii="Times New Roman" w:hAnsi="Times New Roman"/>
          <w:sz w:val="24"/>
          <w:szCs w:val="24"/>
        </w:rPr>
        <w:t xml:space="preserve"> </w:t>
      </w:r>
      <w:r w:rsidR="00743685" w:rsidRPr="00672D42">
        <w:rPr>
          <w:rFonts w:ascii="Times New Roman" w:hAnsi="Times New Roman"/>
          <w:sz w:val="24"/>
          <w:szCs w:val="24"/>
        </w:rPr>
        <w:t>Aprova Norma Técnica Para Atuação da Equipe de Enfermagem em Saúde Mental e Psiquiatria.</w:t>
      </w:r>
    </w:p>
    <w:p w:rsidR="00743685" w:rsidRPr="00672D42" w:rsidRDefault="00743685" w:rsidP="00672D42">
      <w:pPr>
        <w:pStyle w:val="Ttulo1"/>
        <w:shd w:val="clear" w:color="auto" w:fill="FFFFFF" w:themeFill="background1"/>
        <w:spacing w:before="0" w:beforeAutospacing="0" w:after="0" w:afterAutospacing="0" w:line="276" w:lineRule="auto"/>
        <w:textAlignment w:val="baseline"/>
        <w:rPr>
          <w:i/>
          <w:iCs/>
          <w:sz w:val="24"/>
          <w:szCs w:val="24"/>
        </w:rPr>
      </w:pPr>
      <w:r w:rsidRPr="00672D42">
        <w:rPr>
          <w:i/>
          <w:iCs/>
          <w:sz w:val="24"/>
          <w:szCs w:val="24"/>
        </w:rPr>
        <w:t>RESOLUÇÃO COFEN Nº 599/2018</w:t>
      </w:r>
    </w:p>
    <w:p w:rsidR="00743685" w:rsidRPr="00672D42" w:rsidRDefault="00743685" w:rsidP="00672D42">
      <w:pPr>
        <w:shd w:val="clear" w:color="auto" w:fill="FFFFFF" w:themeFill="background1"/>
        <w:jc w:val="both"/>
        <w:textAlignment w:val="baseline"/>
        <w:rPr>
          <w:rFonts w:ascii="Times New Roman" w:hAnsi="Times New Roman"/>
          <w:b/>
          <w:bCs/>
          <w:i/>
          <w:iCs/>
          <w:sz w:val="24"/>
          <w:szCs w:val="24"/>
        </w:rPr>
      </w:pPr>
      <w:r w:rsidRPr="00672D42">
        <w:rPr>
          <w:rFonts w:ascii="Times New Roman" w:hAnsi="Times New Roman"/>
          <w:b/>
          <w:bCs/>
          <w:i/>
          <w:iCs/>
          <w:sz w:val="24"/>
          <w:szCs w:val="24"/>
        </w:rPr>
        <w:t xml:space="preserve">Aprova Norma Técnica Para Atuação da Equipe de Enfermagem em Saúde Mental e </w:t>
      </w:r>
      <w:r w:rsidRPr="009F77FD">
        <w:rPr>
          <w:rFonts w:ascii="Times New Roman" w:hAnsi="Times New Roman"/>
          <w:b/>
          <w:bCs/>
          <w:i/>
          <w:iCs/>
          <w:sz w:val="24"/>
          <w:szCs w:val="24"/>
          <w:u w:val="single"/>
        </w:rPr>
        <w:t>Psiquiátrica</w:t>
      </w:r>
      <w:r w:rsidRPr="00672D42">
        <w:rPr>
          <w:rFonts w:ascii="Times New Roman" w:hAnsi="Times New Roman"/>
          <w:b/>
          <w:bCs/>
          <w:i/>
          <w:iCs/>
          <w:sz w:val="24"/>
          <w:szCs w:val="24"/>
        </w:rPr>
        <w:t>.</w:t>
      </w:r>
    </w:p>
    <w:p w:rsidR="00695A17" w:rsidRPr="00672D42" w:rsidRDefault="009F77FD" w:rsidP="00672D42">
      <w:pPr>
        <w:shd w:val="clear" w:color="auto" w:fill="FFFFFF" w:themeFill="background1"/>
        <w:spacing w:before="240"/>
        <w:jc w:val="both"/>
        <w:textAlignment w:val="baseline"/>
        <w:rPr>
          <w:rFonts w:ascii="Times New Roman" w:hAnsi="Times New Roman"/>
          <w:b/>
          <w:sz w:val="24"/>
          <w:szCs w:val="24"/>
        </w:rPr>
      </w:pPr>
      <w:r w:rsidRPr="009F77FD">
        <w:rPr>
          <w:rFonts w:ascii="Times New Roman" w:hAnsi="Times New Roman"/>
          <w:b/>
          <w:sz w:val="24"/>
          <w:szCs w:val="24"/>
        </w:rPr>
        <w:t>JUSTIFICATIVA</w:t>
      </w:r>
      <w:r>
        <w:rPr>
          <w:rFonts w:ascii="Times New Roman" w:hAnsi="Times New Roman"/>
          <w:sz w:val="24"/>
          <w:szCs w:val="24"/>
        </w:rPr>
        <w:t xml:space="preserve"> </w:t>
      </w:r>
      <w:r w:rsidR="00672D42" w:rsidRPr="00672D42">
        <w:rPr>
          <w:rFonts w:ascii="Times New Roman" w:hAnsi="Times New Roman"/>
          <w:sz w:val="24"/>
          <w:szCs w:val="24"/>
        </w:rPr>
        <w:t>(</w:t>
      </w:r>
      <w:r>
        <w:rPr>
          <w:rFonts w:ascii="Times New Roman" w:hAnsi="Times New Roman"/>
          <w:sz w:val="24"/>
          <w:szCs w:val="24"/>
        </w:rPr>
        <w:t>A Comissão recomenda que a</w:t>
      </w:r>
      <w:r w:rsidR="00056935" w:rsidRPr="00672D42">
        <w:rPr>
          <w:rFonts w:ascii="Times New Roman" w:hAnsi="Times New Roman"/>
          <w:sz w:val="24"/>
          <w:szCs w:val="24"/>
        </w:rPr>
        <w:t xml:space="preserve"> ementa da RESOLUÇÃO COFEN Nº 599/2018 deve ser alterada</w:t>
      </w:r>
      <w:r w:rsidR="00213AE2" w:rsidRPr="00672D42">
        <w:rPr>
          <w:rFonts w:ascii="Times New Roman" w:hAnsi="Times New Roman"/>
          <w:sz w:val="24"/>
          <w:szCs w:val="24"/>
        </w:rPr>
        <w:t>, pois</w:t>
      </w:r>
      <w:r w:rsidR="003F18D4" w:rsidRPr="00672D42">
        <w:rPr>
          <w:rFonts w:ascii="Times New Roman" w:hAnsi="Times New Roman"/>
          <w:sz w:val="24"/>
          <w:szCs w:val="24"/>
        </w:rPr>
        <w:t>,</w:t>
      </w:r>
      <w:r w:rsidR="005765EA" w:rsidRPr="00672D42">
        <w:rPr>
          <w:rFonts w:ascii="Times New Roman" w:hAnsi="Times New Roman"/>
          <w:sz w:val="24"/>
          <w:szCs w:val="24"/>
        </w:rPr>
        <w:t xml:space="preserve"> a</w:t>
      </w:r>
      <w:r w:rsidR="00A2433B">
        <w:rPr>
          <w:rFonts w:ascii="Times New Roman" w:hAnsi="Times New Roman"/>
          <w:sz w:val="24"/>
          <w:szCs w:val="24"/>
        </w:rPr>
        <w:t xml:space="preserve"> </w:t>
      </w:r>
      <w:r w:rsidR="003F18D4" w:rsidRPr="00672D42">
        <w:rPr>
          <w:rFonts w:ascii="Times New Roman" w:hAnsi="Times New Roman"/>
          <w:b/>
          <w:sz w:val="24"/>
          <w:szCs w:val="24"/>
        </w:rPr>
        <w:t>P</w:t>
      </w:r>
      <w:r w:rsidR="00695A17" w:rsidRPr="00672D42">
        <w:rPr>
          <w:rFonts w:ascii="Times New Roman" w:hAnsi="Times New Roman"/>
          <w:b/>
          <w:sz w:val="24"/>
          <w:szCs w:val="24"/>
        </w:rPr>
        <w:t xml:space="preserve">siquiatria </w:t>
      </w:r>
      <w:r w:rsidR="00695A17" w:rsidRPr="00672D42">
        <w:rPr>
          <w:rFonts w:ascii="Times New Roman" w:hAnsi="Times New Roman"/>
          <w:sz w:val="24"/>
          <w:szCs w:val="24"/>
        </w:rPr>
        <w:t xml:space="preserve">se constitui </w:t>
      </w:r>
      <w:r w:rsidR="005765EA" w:rsidRPr="00672D42">
        <w:rPr>
          <w:rFonts w:ascii="Times New Roman" w:hAnsi="Times New Roman"/>
          <w:sz w:val="24"/>
          <w:szCs w:val="24"/>
        </w:rPr>
        <w:t>em</w:t>
      </w:r>
      <w:r w:rsidR="00A2433B">
        <w:rPr>
          <w:rFonts w:ascii="Times New Roman" w:hAnsi="Times New Roman"/>
          <w:sz w:val="24"/>
          <w:szCs w:val="24"/>
        </w:rPr>
        <w:t xml:space="preserve"> </w:t>
      </w:r>
      <w:r w:rsidR="005765EA" w:rsidRPr="00672D42">
        <w:rPr>
          <w:rFonts w:ascii="Times New Roman" w:hAnsi="Times New Roman"/>
          <w:sz w:val="24"/>
          <w:szCs w:val="24"/>
          <w:shd w:val="clear" w:color="auto" w:fill="FFFFFF"/>
        </w:rPr>
        <w:t>ramo da medicina que se ocupa do diagnóstico</w:t>
      </w:r>
      <w:r w:rsidR="003F18D4" w:rsidRPr="00672D42">
        <w:rPr>
          <w:rFonts w:ascii="Times New Roman" w:hAnsi="Times New Roman"/>
          <w:sz w:val="24"/>
          <w:szCs w:val="24"/>
          <w:shd w:val="clear" w:color="auto" w:fill="FFFFFF"/>
        </w:rPr>
        <w:t xml:space="preserve"> e tratamento </w:t>
      </w:r>
      <w:r w:rsidR="005765EA" w:rsidRPr="00672D42">
        <w:rPr>
          <w:rFonts w:ascii="Times New Roman" w:hAnsi="Times New Roman"/>
          <w:sz w:val="24"/>
          <w:szCs w:val="24"/>
          <w:shd w:val="clear" w:color="auto" w:fill="FFFFFF"/>
        </w:rPr>
        <w:t xml:space="preserve">de pacientes que apresentam </w:t>
      </w:r>
      <w:r w:rsidR="003F18D4" w:rsidRPr="00672D42">
        <w:rPr>
          <w:rFonts w:ascii="Times New Roman" w:hAnsi="Times New Roman"/>
          <w:sz w:val="24"/>
          <w:szCs w:val="24"/>
          <w:shd w:val="clear" w:color="auto" w:fill="FFFFFF"/>
        </w:rPr>
        <w:t>transtornos</w:t>
      </w:r>
      <w:r w:rsidR="005765EA" w:rsidRPr="00672D42">
        <w:rPr>
          <w:rFonts w:ascii="Times New Roman" w:hAnsi="Times New Roman"/>
          <w:sz w:val="24"/>
          <w:szCs w:val="24"/>
          <w:shd w:val="clear" w:color="auto" w:fill="FFFFFF"/>
        </w:rPr>
        <w:t xml:space="preserve"> mentais</w:t>
      </w:r>
      <w:r w:rsidR="003F18D4" w:rsidRPr="00672D42">
        <w:rPr>
          <w:rFonts w:ascii="Times New Roman" w:hAnsi="Times New Roman"/>
          <w:sz w:val="24"/>
          <w:szCs w:val="24"/>
          <w:shd w:val="clear" w:color="auto" w:fill="FFFFFF"/>
        </w:rPr>
        <w:t xml:space="preserve">, diferentemente da </w:t>
      </w:r>
      <w:r w:rsidR="003F18D4" w:rsidRPr="00672D42">
        <w:rPr>
          <w:rFonts w:ascii="Times New Roman" w:hAnsi="Times New Roman"/>
          <w:b/>
          <w:bCs/>
          <w:sz w:val="24"/>
          <w:szCs w:val="24"/>
          <w:shd w:val="clear" w:color="auto" w:fill="FFFFFF"/>
        </w:rPr>
        <w:t>Enfermagem Psiquiátrica</w:t>
      </w:r>
      <w:r w:rsidR="003F18D4" w:rsidRPr="00672D42">
        <w:rPr>
          <w:rFonts w:ascii="Times New Roman" w:hAnsi="Times New Roman"/>
          <w:sz w:val="24"/>
          <w:szCs w:val="24"/>
          <w:shd w:val="clear" w:color="auto" w:fill="FFFFFF"/>
        </w:rPr>
        <w:t xml:space="preserve"> que cuida integralmente das pessoas com transtornos mentais</w:t>
      </w:r>
      <w:r w:rsidR="00672D42">
        <w:rPr>
          <w:rFonts w:ascii="Times New Roman" w:hAnsi="Times New Roman"/>
          <w:sz w:val="24"/>
          <w:szCs w:val="24"/>
          <w:shd w:val="clear" w:color="auto" w:fill="FFFFFF"/>
        </w:rPr>
        <w:t>)</w:t>
      </w:r>
      <w:r w:rsidR="003F18D4" w:rsidRPr="00672D42">
        <w:rPr>
          <w:rFonts w:ascii="Times New Roman" w:hAnsi="Times New Roman"/>
          <w:sz w:val="24"/>
          <w:szCs w:val="24"/>
          <w:shd w:val="clear" w:color="auto" w:fill="FFFFFF"/>
        </w:rPr>
        <w:t>.</w:t>
      </w:r>
    </w:p>
    <w:p w:rsidR="00C3657D" w:rsidRPr="00C3657D" w:rsidRDefault="00F46F9F" w:rsidP="00672D42">
      <w:pPr>
        <w:shd w:val="clear" w:color="auto" w:fill="FFFFFF" w:themeFill="background1"/>
        <w:spacing w:before="240" w:after="300"/>
        <w:jc w:val="both"/>
        <w:textAlignment w:val="baseline"/>
        <w:rPr>
          <w:rFonts w:ascii="Times New Roman" w:eastAsia="Segoe UI Emoji" w:hAnsi="Times New Roman"/>
          <w:b/>
          <w:bCs/>
          <w:sz w:val="24"/>
          <w:szCs w:val="24"/>
        </w:rPr>
      </w:pPr>
      <w:r>
        <w:rPr>
          <w:rFonts w:ascii="Times New Roman" w:eastAsia="Segoe UI Emoji" w:hAnsi="Times New Roman"/>
          <w:b/>
          <w:bCs/>
          <w:sz w:val="24"/>
          <w:szCs w:val="24"/>
        </w:rPr>
        <w:t>(</w:t>
      </w:r>
      <w:r w:rsidR="00307553" w:rsidRPr="00307553">
        <w:rPr>
          <w:rFonts w:ascii="Times New Roman" w:eastAsia="Segoe UI Emoji" w:hAnsi="Times New Roman"/>
          <w:b/>
          <w:bCs/>
          <w:sz w:val="24"/>
          <w:szCs w:val="24"/>
        </w:rPr>
        <w:t>SEM ALTERAÇÃO</w:t>
      </w:r>
      <w:r>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213AE2">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C3657D" w:rsidRPr="00C3657D">
        <w:rPr>
          <w:rFonts w:ascii="Times New Roman" w:hAnsi="Times New Roman"/>
          <w:b/>
          <w:bCs/>
          <w:sz w:val="24"/>
          <w:szCs w:val="24"/>
        </w:rPr>
        <w:t>CONSIDERANDO</w:t>
      </w:r>
      <w:r w:rsidR="00213AE2">
        <w:rPr>
          <w:rFonts w:ascii="Times New Roman" w:hAnsi="Times New Roman"/>
          <w:sz w:val="24"/>
          <w:szCs w:val="24"/>
        </w:rPr>
        <w:t xml:space="preserve"> </w:t>
      </w:r>
      <w:r w:rsidR="00C3657D" w:rsidRPr="00C3657D">
        <w:rPr>
          <w:rFonts w:ascii="Times New Roman" w:hAnsi="Times New Roman"/>
          <w:sz w:val="24"/>
          <w:szCs w:val="24"/>
        </w:rPr>
        <w:t>a Lei nº 7.498, de 25 de junho de 1986, e o Decreto nº 94.406, de 08 de junho de 1987, que regulamentam o exercício da Enfermagem no país;</w:t>
      </w:r>
    </w:p>
    <w:p w:rsidR="00C3657D" w:rsidRPr="00C3657D" w:rsidRDefault="00F46F9F" w:rsidP="00672D42">
      <w:pPr>
        <w:shd w:val="clear" w:color="auto" w:fill="FFFFFF" w:themeFill="background1"/>
        <w:spacing w:before="240" w:after="300"/>
        <w:jc w:val="both"/>
        <w:textAlignment w:val="baseline"/>
        <w:rPr>
          <w:rFonts w:ascii="Times New Roman" w:eastAsia="Segoe UI Emoji" w:hAnsi="Times New Roman"/>
          <w:b/>
          <w:bCs/>
          <w:sz w:val="24"/>
          <w:szCs w:val="24"/>
        </w:rPr>
      </w:pPr>
      <w:r>
        <w:rPr>
          <w:rFonts w:ascii="Times New Roman" w:eastAsia="Segoe UI Emoji" w:hAnsi="Times New Roman"/>
          <w:b/>
          <w:bCs/>
          <w:sz w:val="24"/>
          <w:szCs w:val="24"/>
        </w:rPr>
        <w:t>(</w:t>
      </w:r>
      <w:r w:rsidR="00307553" w:rsidRPr="00307553">
        <w:rPr>
          <w:rFonts w:ascii="Times New Roman" w:eastAsia="Segoe UI Emoji" w:hAnsi="Times New Roman"/>
          <w:b/>
          <w:bCs/>
          <w:sz w:val="24"/>
          <w:szCs w:val="24"/>
        </w:rPr>
        <w:t>SEM ALTERAÇÃO</w:t>
      </w:r>
      <w:r>
        <w:rPr>
          <w:rFonts w:ascii="Times New Roman" w:eastAsia="Segoe UI Emoji" w:hAnsi="Times New Roman"/>
          <w:b/>
          <w:bCs/>
          <w:sz w:val="24"/>
          <w:szCs w:val="24"/>
        </w:rPr>
        <w:t>) –</w:t>
      </w:r>
      <w:r w:rsidR="00307553">
        <w:rPr>
          <w:rFonts w:ascii="Times New Roman" w:eastAsia="Segoe UI Emoji" w:hAnsi="Times New Roman"/>
          <w:b/>
          <w:bCs/>
          <w:sz w:val="24"/>
          <w:szCs w:val="24"/>
        </w:rPr>
        <w:t xml:space="preserve"> </w:t>
      </w:r>
      <w:r w:rsidR="00C3657D" w:rsidRPr="00C3657D">
        <w:rPr>
          <w:rFonts w:ascii="Times New Roman" w:hAnsi="Times New Roman"/>
          <w:b/>
          <w:bCs/>
          <w:sz w:val="24"/>
          <w:szCs w:val="24"/>
        </w:rPr>
        <w:t>CONSIDERANDO</w:t>
      </w:r>
      <w:r w:rsidR="00213AE2">
        <w:rPr>
          <w:rFonts w:ascii="Times New Roman" w:hAnsi="Times New Roman"/>
          <w:b/>
          <w:bCs/>
          <w:sz w:val="24"/>
          <w:szCs w:val="24"/>
        </w:rPr>
        <w:t xml:space="preserve"> </w:t>
      </w:r>
      <w:r w:rsidR="00C3657D" w:rsidRPr="00C3657D">
        <w:rPr>
          <w:rFonts w:ascii="Times New Roman" w:hAnsi="Times New Roman"/>
          <w:sz w:val="24"/>
          <w:szCs w:val="24"/>
        </w:rPr>
        <w:t>a Lei nº 10.216, de 06 de abril de 2001, que dispõe sobre a proteção e os direitos das pessoas portadoras de transtornos mentais e redireciona o modelo assistencial em saúde mental;</w:t>
      </w:r>
    </w:p>
    <w:p w:rsidR="00C3657D" w:rsidRPr="00307553" w:rsidRDefault="00F46F9F" w:rsidP="00672D42">
      <w:pPr>
        <w:shd w:val="clear" w:color="auto" w:fill="FFFFFF" w:themeFill="background1"/>
        <w:spacing w:before="240" w:after="300"/>
        <w:jc w:val="both"/>
        <w:textAlignment w:val="baseline"/>
        <w:rPr>
          <w:rFonts w:ascii="Times New Roman" w:eastAsia="Segoe UI Emoji" w:hAnsi="Times New Roman"/>
          <w:b/>
          <w:bCs/>
          <w:sz w:val="24"/>
          <w:szCs w:val="24"/>
        </w:rPr>
      </w:pPr>
      <w:r>
        <w:rPr>
          <w:rFonts w:ascii="Times New Roman" w:eastAsia="Segoe UI Emoji" w:hAnsi="Times New Roman"/>
          <w:b/>
          <w:bCs/>
          <w:sz w:val="24"/>
          <w:szCs w:val="24"/>
        </w:rPr>
        <w:t>(</w:t>
      </w:r>
      <w:r w:rsidR="00307553" w:rsidRPr="00307553">
        <w:rPr>
          <w:rFonts w:ascii="Times New Roman" w:eastAsia="Segoe UI Emoji" w:hAnsi="Times New Roman"/>
          <w:b/>
          <w:bCs/>
          <w:sz w:val="24"/>
          <w:szCs w:val="24"/>
        </w:rPr>
        <w:t>SEM ALTERAÇÃO</w:t>
      </w:r>
      <w:r>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213AE2">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C3657D" w:rsidRPr="00C3657D">
        <w:rPr>
          <w:rFonts w:ascii="Times New Roman" w:hAnsi="Times New Roman"/>
          <w:b/>
          <w:bCs/>
          <w:sz w:val="24"/>
          <w:szCs w:val="24"/>
        </w:rPr>
        <w:t>CONSIDERANDO</w:t>
      </w:r>
      <w:r w:rsidR="00213AE2">
        <w:rPr>
          <w:rFonts w:ascii="Times New Roman" w:hAnsi="Times New Roman"/>
          <w:sz w:val="24"/>
          <w:szCs w:val="24"/>
        </w:rPr>
        <w:t xml:space="preserve"> </w:t>
      </w:r>
      <w:r w:rsidR="00C3657D" w:rsidRPr="00C3657D">
        <w:rPr>
          <w:rFonts w:ascii="Times New Roman" w:hAnsi="Times New Roman"/>
          <w:sz w:val="24"/>
          <w:szCs w:val="24"/>
        </w:rPr>
        <w:t>o Código de Ética dos Profissionais de Enfermagem</w:t>
      </w:r>
      <w:r w:rsidR="00307553">
        <w:rPr>
          <w:rFonts w:ascii="Segoe UI Emoji" w:eastAsia="Segoe UI Emoji" w:hAnsi="Segoe UI Emoji" w:cs="Segoe UI Emoji"/>
          <w:sz w:val="24"/>
          <w:szCs w:val="24"/>
        </w:rPr>
        <w:t>;</w:t>
      </w:r>
    </w:p>
    <w:p w:rsidR="00C3657D" w:rsidRPr="00C3657D" w:rsidRDefault="00134F69" w:rsidP="00672D42">
      <w:pPr>
        <w:shd w:val="clear" w:color="auto" w:fill="FFFFFF" w:themeFill="background1"/>
        <w:spacing w:before="240" w:after="300"/>
        <w:jc w:val="both"/>
        <w:textAlignment w:val="baseline"/>
        <w:rPr>
          <w:rFonts w:ascii="Times New Roman" w:hAnsi="Times New Roman"/>
          <w:sz w:val="24"/>
          <w:szCs w:val="24"/>
        </w:rPr>
      </w:pPr>
      <w:r>
        <w:rPr>
          <w:rStyle w:val="Forte"/>
          <w:rFonts w:ascii="Times New Roman" w:hAnsi="Times New Roman"/>
          <w:sz w:val="24"/>
          <w:szCs w:val="24"/>
          <w:shd w:val="clear" w:color="auto" w:fill="FFFFFF" w:themeFill="background1"/>
        </w:rPr>
        <w:t>(</w:t>
      </w:r>
      <w:r w:rsidR="00307553">
        <w:rPr>
          <w:rStyle w:val="Forte"/>
          <w:rFonts w:ascii="Times New Roman" w:hAnsi="Times New Roman"/>
          <w:sz w:val="24"/>
          <w:szCs w:val="24"/>
          <w:shd w:val="clear" w:color="auto" w:fill="FFFFFF" w:themeFill="background1"/>
        </w:rPr>
        <w:t>ALTERAR</w:t>
      </w:r>
      <w:r>
        <w:rPr>
          <w:rStyle w:val="Forte"/>
          <w:rFonts w:ascii="Times New Roman" w:hAnsi="Times New Roman"/>
          <w:sz w:val="24"/>
          <w:szCs w:val="24"/>
          <w:shd w:val="clear" w:color="auto" w:fill="FFFFFF" w:themeFill="background1"/>
        </w:rPr>
        <w:t>)</w:t>
      </w:r>
      <w:r w:rsidR="00307553">
        <w:rPr>
          <w:rStyle w:val="Forte"/>
          <w:rFonts w:ascii="Times New Roman" w:hAnsi="Times New Roman"/>
          <w:sz w:val="24"/>
          <w:szCs w:val="24"/>
          <w:shd w:val="clear" w:color="auto" w:fill="FFFFFF" w:themeFill="background1"/>
        </w:rPr>
        <w:t xml:space="preserve"> </w:t>
      </w:r>
      <w:r w:rsidR="00213AE2">
        <w:rPr>
          <w:rStyle w:val="Forte"/>
          <w:rFonts w:ascii="Times New Roman" w:hAnsi="Times New Roman"/>
          <w:sz w:val="24"/>
          <w:szCs w:val="24"/>
          <w:shd w:val="clear" w:color="auto" w:fill="FFFFFF" w:themeFill="background1"/>
        </w:rPr>
        <w:t>–</w:t>
      </w:r>
      <w:r w:rsidR="00307553">
        <w:rPr>
          <w:rStyle w:val="Forte"/>
          <w:rFonts w:ascii="Times New Roman" w:hAnsi="Times New Roman"/>
          <w:sz w:val="24"/>
          <w:szCs w:val="24"/>
          <w:shd w:val="clear" w:color="auto" w:fill="FFFFFF" w:themeFill="background1"/>
        </w:rPr>
        <w:t xml:space="preserve"> </w:t>
      </w:r>
      <w:r w:rsidR="00C3657D" w:rsidRPr="00672D42">
        <w:rPr>
          <w:rStyle w:val="Forte"/>
          <w:rFonts w:ascii="Times New Roman" w:hAnsi="Times New Roman"/>
          <w:sz w:val="24"/>
          <w:szCs w:val="24"/>
          <w:shd w:val="clear" w:color="auto" w:fill="FFFFFF" w:themeFill="background1"/>
        </w:rPr>
        <w:t>CONSIDERANDO</w:t>
      </w:r>
      <w:r w:rsidR="00213AE2">
        <w:rPr>
          <w:rStyle w:val="Forte"/>
          <w:rFonts w:ascii="Times New Roman" w:hAnsi="Times New Roman"/>
          <w:sz w:val="24"/>
          <w:szCs w:val="24"/>
          <w:shd w:val="clear" w:color="auto" w:fill="FFFFFF" w:themeFill="background1"/>
        </w:rPr>
        <w:t xml:space="preserve"> </w:t>
      </w:r>
      <w:r w:rsidR="00C3657D" w:rsidRPr="00672D42">
        <w:rPr>
          <w:rFonts w:ascii="Times New Roman" w:hAnsi="Times New Roman"/>
          <w:sz w:val="24"/>
          <w:szCs w:val="24"/>
          <w:shd w:val="clear" w:color="auto" w:fill="FFFFFF" w:themeFill="background1"/>
        </w:rPr>
        <w:t>os termos das Resoluções Cofen que dispõem sobre: Sistematização da Assistência de Enfermagem e a implementação do Processo de Enfermagem em ambientes, públicos ou privados, em que ocorre o cuidado profissional de Enfermagem; procedimentos da enfermagem no emprego de contenção mecânica de pacientes em surto psiquiátrico; registro das ações profissionais no prontuário do paciente, e em outros documentos próprios da enfermagem, independente do meio de suporte – tradicional ou eletrônico; que atualiza os procedimentos para Registro de Títulos de Pós-Graduação</w:t>
      </w:r>
      <w:r w:rsidR="00213AE2">
        <w:rPr>
          <w:rFonts w:ascii="Times New Roman" w:hAnsi="Times New Roman"/>
          <w:sz w:val="24"/>
          <w:szCs w:val="24"/>
          <w:shd w:val="clear" w:color="auto" w:fill="FFFFFF" w:themeFill="background1"/>
        </w:rPr>
        <w:t xml:space="preserve"> </w:t>
      </w:r>
      <w:r w:rsidR="00C3657D" w:rsidRPr="00672D42">
        <w:rPr>
          <w:rStyle w:val="nfase"/>
          <w:rFonts w:ascii="Times New Roman" w:hAnsi="Times New Roman"/>
          <w:sz w:val="24"/>
          <w:szCs w:val="24"/>
          <w:shd w:val="clear" w:color="auto" w:fill="FFFFFF" w:themeFill="background1"/>
        </w:rPr>
        <w:t>Lato</w:t>
      </w:r>
      <w:r w:rsidR="00213AE2">
        <w:rPr>
          <w:rFonts w:ascii="Times New Roman" w:hAnsi="Times New Roman"/>
          <w:sz w:val="24"/>
          <w:szCs w:val="24"/>
          <w:shd w:val="clear" w:color="auto" w:fill="FFFFFF" w:themeFill="background1"/>
        </w:rPr>
        <w:t xml:space="preserve"> </w:t>
      </w:r>
      <w:r w:rsidR="00C3657D" w:rsidRPr="00672D42">
        <w:rPr>
          <w:rFonts w:ascii="Times New Roman" w:hAnsi="Times New Roman"/>
          <w:sz w:val="24"/>
          <w:szCs w:val="24"/>
          <w:shd w:val="clear" w:color="auto" w:fill="FFFFFF" w:themeFill="background1"/>
        </w:rPr>
        <w:t>e</w:t>
      </w:r>
      <w:r w:rsidR="00213AE2">
        <w:rPr>
          <w:rFonts w:ascii="Times New Roman" w:hAnsi="Times New Roman"/>
          <w:sz w:val="24"/>
          <w:szCs w:val="24"/>
          <w:shd w:val="clear" w:color="auto" w:fill="FFFFFF" w:themeFill="background1"/>
        </w:rPr>
        <w:t xml:space="preserve"> </w:t>
      </w:r>
      <w:r w:rsidR="00C3657D" w:rsidRPr="00672D42">
        <w:rPr>
          <w:rStyle w:val="nfase"/>
          <w:rFonts w:ascii="Times New Roman" w:hAnsi="Times New Roman"/>
          <w:sz w:val="24"/>
          <w:szCs w:val="24"/>
          <w:shd w:val="clear" w:color="auto" w:fill="FFFFFF" w:themeFill="background1"/>
        </w:rPr>
        <w:t>Stricto Sensu</w:t>
      </w:r>
      <w:r w:rsidR="00213AE2">
        <w:rPr>
          <w:rFonts w:ascii="Times New Roman" w:hAnsi="Times New Roman"/>
          <w:sz w:val="24"/>
          <w:szCs w:val="24"/>
          <w:shd w:val="clear" w:color="auto" w:fill="FFFFFF" w:themeFill="background1"/>
        </w:rPr>
        <w:t xml:space="preserve"> </w:t>
      </w:r>
      <w:r w:rsidR="00C3657D" w:rsidRPr="00672D42">
        <w:rPr>
          <w:rFonts w:ascii="Times New Roman" w:hAnsi="Times New Roman"/>
          <w:sz w:val="24"/>
          <w:szCs w:val="24"/>
          <w:shd w:val="clear" w:color="auto" w:fill="FFFFFF" w:themeFill="background1"/>
        </w:rPr>
        <w:t>concedido a Enfermeiros e lista as especialidades;</w:t>
      </w:r>
    </w:p>
    <w:p w:rsidR="00C3657D" w:rsidRPr="009F77FD" w:rsidRDefault="00C3657D" w:rsidP="00672D42">
      <w:pPr>
        <w:pStyle w:val="Ttulo1"/>
        <w:shd w:val="clear" w:color="auto" w:fill="FFFFFF" w:themeFill="background1"/>
        <w:spacing w:before="240" w:beforeAutospacing="0" w:after="0" w:afterAutospacing="0" w:line="276" w:lineRule="auto"/>
        <w:jc w:val="both"/>
        <w:textAlignment w:val="baseline"/>
        <w:rPr>
          <w:i/>
          <w:iCs/>
          <w:sz w:val="24"/>
          <w:szCs w:val="24"/>
        </w:rPr>
      </w:pPr>
      <w:r w:rsidRPr="009F77FD">
        <w:rPr>
          <w:rStyle w:val="Forte"/>
          <w:b/>
          <w:i/>
          <w:iCs/>
          <w:sz w:val="24"/>
          <w:szCs w:val="24"/>
        </w:rPr>
        <w:t>CONSIDERANDO</w:t>
      </w:r>
      <w:r w:rsidR="00213AE2" w:rsidRPr="009F77FD">
        <w:rPr>
          <w:rStyle w:val="Forte"/>
          <w:b/>
          <w:i/>
          <w:iCs/>
          <w:sz w:val="24"/>
          <w:szCs w:val="24"/>
        </w:rPr>
        <w:t xml:space="preserve"> </w:t>
      </w:r>
      <w:r w:rsidRPr="009F77FD">
        <w:rPr>
          <w:i/>
          <w:iCs/>
          <w:sz w:val="24"/>
          <w:szCs w:val="24"/>
        </w:rPr>
        <w:t>a Resolução Cofen Nº 358/2009 que dispõe sobre a Sistematização da Assistência de Enfermagem e a implementação do Processo de Enfermagem em ambientes, públicos ou privados, em que ocorre o cuidado profissional de Enfermagem;</w:t>
      </w:r>
    </w:p>
    <w:p w:rsidR="00C3657D" w:rsidRPr="009F77FD" w:rsidRDefault="00C3657D" w:rsidP="00307553">
      <w:pPr>
        <w:pStyle w:val="Ttulo1"/>
        <w:spacing w:before="240" w:beforeAutospacing="0" w:after="0" w:afterAutospacing="0" w:line="276" w:lineRule="auto"/>
        <w:jc w:val="both"/>
        <w:textAlignment w:val="baseline"/>
        <w:rPr>
          <w:i/>
          <w:iCs/>
          <w:sz w:val="24"/>
          <w:szCs w:val="24"/>
        </w:rPr>
      </w:pPr>
      <w:r w:rsidRPr="009F77FD">
        <w:rPr>
          <w:rStyle w:val="Forte"/>
          <w:b/>
          <w:i/>
          <w:iCs/>
          <w:sz w:val="24"/>
          <w:szCs w:val="24"/>
        </w:rPr>
        <w:t>CONSIDERANDO</w:t>
      </w:r>
      <w:r w:rsidR="00213AE2" w:rsidRPr="009F77FD">
        <w:rPr>
          <w:rStyle w:val="Forte"/>
          <w:b/>
          <w:i/>
          <w:iCs/>
          <w:sz w:val="24"/>
          <w:szCs w:val="24"/>
        </w:rPr>
        <w:t xml:space="preserve"> </w:t>
      </w:r>
      <w:r w:rsidRPr="009F77FD">
        <w:rPr>
          <w:i/>
          <w:iCs/>
          <w:sz w:val="24"/>
          <w:szCs w:val="24"/>
        </w:rPr>
        <w:t>a</w:t>
      </w:r>
      <w:r w:rsidR="00213AE2" w:rsidRPr="009F77FD">
        <w:rPr>
          <w:i/>
          <w:iCs/>
          <w:sz w:val="24"/>
          <w:szCs w:val="24"/>
        </w:rPr>
        <w:t xml:space="preserve"> </w:t>
      </w:r>
      <w:r w:rsidRPr="009F77FD">
        <w:rPr>
          <w:i/>
          <w:iCs/>
          <w:sz w:val="24"/>
          <w:szCs w:val="24"/>
        </w:rPr>
        <w:t>Resolução Cofen Nº 0514/2016 que aprova o Guia de Recomendações para os registros de enfermagem no prontuário do paciente;</w:t>
      </w:r>
    </w:p>
    <w:p w:rsidR="00C3657D" w:rsidRPr="009F77FD" w:rsidRDefault="00C3657D" w:rsidP="00672D42">
      <w:pPr>
        <w:pStyle w:val="Ttulo1"/>
        <w:spacing w:before="240" w:beforeAutospacing="0" w:after="0" w:afterAutospacing="0" w:line="276" w:lineRule="auto"/>
        <w:jc w:val="both"/>
        <w:textAlignment w:val="baseline"/>
        <w:rPr>
          <w:i/>
          <w:iCs/>
          <w:sz w:val="24"/>
          <w:szCs w:val="24"/>
        </w:rPr>
      </w:pPr>
      <w:r w:rsidRPr="009F77FD">
        <w:rPr>
          <w:rStyle w:val="Forte"/>
          <w:b/>
          <w:i/>
          <w:iCs/>
          <w:sz w:val="24"/>
          <w:szCs w:val="24"/>
        </w:rPr>
        <w:t xml:space="preserve">CONSIDERANDO </w:t>
      </w:r>
      <w:r w:rsidRPr="009F77FD">
        <w:rPr>
          <w:rStyle w:val="Forte"/>
          <w:i/>
          <w:iCs/>
          <w:sz w:val="24"/>
          <w:szCs w:val="24"/>
        </w:rPr>
        <w:t xml:space="preserve">a </w:t>
      </w:r>
      <w:r w:rsidRPr="009F77FD">
        <w:rPr>
          <w:i/>
          <w:iCs/>
          <w:sz w:val="24"/>
          <w:szCs w:val="24"/>
        </w:rPr>
        <w:t xml:space="preserve">Resolução Cofen Nº 581/2018 que atualiza, no âmbito do Sistema Cofen/Conselhos Regionais de Enfermagem, os procedimentos para Registro </w:t>
      </w:r>
      <w:r w:rsidRPr="009F77FD">
        <w:rPr>
          <w:i/>
          <w:iCs/>
          <w:sz w:val="24"/>
          <w:szCs w:val="24"/>
        </w:rPr>
        <w:lastRenderedPageBreak/>
        <w:t>de Títulos de Pós-Graduação Lato e Stricto Sensu concedido a Enfermeiros e aprova a lista das especialidades;</w:t>
      </w:r>
    </w:p>
    <w:p w:rsidR="00C3657D" w:rsidRPr="00672D42" w:rsidRDefault="009F77FD" w:rsidP="00672D42">
      <w:pPr>
        <w:pStyle w:val="NormalWeb"/>
        <w:shd w:val="clear" w:color="auto" w:fill="FFFFFF" w:themeFill="background1"/>
        <w:spacing w:before="240" w:after="300" w:line="276" w:lineRule="auto"/>
        <w:jc w:val="both"/>
        <w:textAlignment w:val="baseline"/>
        <w:rPr>
          <w:b/>
          <w:i/>
          <w:iCs/>
        </w:rPr>
      </w:pPr>
      <w:r w:rsidRPr="009F77FD">
        <w:rPr>
          <w:b/>
        </w:rPr>
        <w:t>JUSTIFICATIVA</w:t>
      </w:r>
      <w:r>
        <w:rPr>
          <w:b/>
        </w:rPr>
        <w:t xml:space="preserve"> </w:t>
      </w:r>
      <w:r w:rsidR="00307553">
        <w:rPr>
          <w:b/>
        </w:rPr>
        <w:t>(</w:t>
      </w:r>
      <w:r w:rsidR="00C3657D" w:rsidRPr="00672D42">
        <w:rPr>
          <w:b/>
        </w:rPr>
        <w:t xml:space="preserve">A Conaesm considera importante separar os </w:t>
      </w:r>
      <w:r w:rsidR="00C3657D" w:rsidRPr="00307553">
        <w:rPr>
          <w:rStyle w:val="Forte"/>
          <w:bCs w:val="0"/>
          <w:i/>
          <w:iCs/>
          <w:shd w:val="clear" w:color="auto" w:fill="FFFFFF" w:themeFill="background1"/>
        </w:rPr>
        <w:t>CONSIDERANDO</w:t>
      </w:r>
      <w:r w:rsidR="00307553">
        <w:rPr>
          <w:rStyle w:val="Forte"/>
          <w:bCs w:val="0"/>
          <w:i/>
          <w:iCs/>
          <w:shd w:val="clear" w:color="auto" w:fill="FFFFFF" w:themeFill="background1"/>
        </w:rPr>
        <w:t>S</w:t>
      </w:r>
      <w:r w:rsidR="00C3657D" w:rsidRPr="00672D42">
        <w:rPr>
          <w:b/>
        </w:rPr>
        <w:t xml:space="preserve"> e RETIRAR “</w:t>
      </w:r>
      <w:r w:rsidR="00C3657D" w:rsidRPr="00672D42">
        <w:rPr>
          <w:b/>
          <w:i/>
          <w:iCs/>
        </w:rPr>
        <w:t>procedimentos da enfermagem de contenção mecânica de pacientes em surto psiquiátrico, conforme a Resolução Cofen Nº 427/2012 que normatiza os proc</w:t>
      </w:r>
      <w:r w:rsidR="00213AE2">
        <w:rPr>
          <w:b/>
          <w:i/>
          <w:iCs/>
        </w:rPr>
        <w:t>edimentos da Enfermagem no empre</w:t>
      </w:r>
      <w:r w:rsidR="00C3657D" w:rsidRPr="00672D42">
        <w:rPr>
          <w:b/>
          <w:i/>
          <w:iCs/>
        </w:rPr>
        <w:t>go de contenção mecânica”</w:t>
      </w:r>
      <w:r w:rsidR="00C3657D" w:rsidRPr="00672D42">
        <w:rPr>
          <w:b/>
        </w:rPr>
        <w:t>, pois a contenção mecânica acontece em outros contextos e clínicas com finalidades diversas e ademais, a Enfermagem em Saúde Mental realiza inúmeros outros procedimentos sem necessidade de</w:t>
      </w:r>
      <w:r w:rsidR="00BD1BD6">
        <w:rPr>
          <w:b/>
        </w:rPr>
        <w:t>ste</w:t>
      </w:r>
      <w:r w:rsidR="00C3657D" w:rsidRPr="00672D42">
        <w:rPr>
          <w:b/>
        </w:rPr>
        <w:t xml:space="preserve"> destaque</w:t>
      </w:r>
      <w:r w:rsidR="00307553">
        <w:rPr>
          <w:b/>
        </w:rPr>
        <w:t>)</w:t>
      </w:r>
      <w:r w:rsidR="00C3657D" w:rsidRPr="00672D42">
        <w:rPr>
          <w:b/>
        </w:rPr>
        <w:t>.</w:t>
      </w:r>
    </w:p>
    <w:p w:rsidR="00256288" w:rsidRPr="00256288" w:rsidRDefault="00F46F9F" w:rsidP="00672D42">
      <w:pPr>
        <w:shd w:val="clear" w:color="auto" w:fill="FFFFFF" w:themeFill="background1"/>
        <w:spacing w:before="240" w:after="300"/>
        <w:jc w:val="both"/>
        <w:textAlignment w:val="baseline"/>
        <w:rPr>
          <w:rFonts w:ascii="Times New Roman" w:hAnsi="Times New Roman"/>
          <w:sz w:val="24"/>
          <w:szCs w:val="24"/>
        </w:rPr>
      </w:pPr>
      <w:r>
        <w:rPr>
          <w:rFonts w:ascii="Times New Roman" w:eastAsia="Segoe UI Emoji" w:hAnsi="Times New Roman"/>
          <w:b/>
          <w:bCs/>
          <w:sz w:val="24"/>
          <w:szCs w:val="24"/>
        </w:rPr>
        <w:t>(</w:t>
      </w:r>
      <w:r w:rsidR="00307553" w:rsidRPr="00307553">
        <w:rPr>
          <w:rFonts w:ascii="Times New Roman" w:eastAsia="Segoe UI Emoji" w:hAnsi="Times New Roman"/>
          <w:b/>
          <w:bCs/>
          <w:sz w:val="24"/>
          <w:szCs w:val="24"/>
        </w:rPr>
        <w:t>SEM ALTERAÇÃO</w:t>
      </w:r>
      <w:r>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213AE2">
        <w:rPr>
          <w:rFonts w:ascii="Times New Roman" w:eastAsia="Segoe UI Emoji" w:hAnsi="Times New Roman"/>
          <w:b/>
          <w:bCs/>
          <w:sz w:val="24"/>
          <w:szCs w:val="24"/>
        </w:rPr>
        <w:t>–</w:t>
      </w:r>
      <w:r w:rsidR="00307553">
        <w:rPr>
          <w:rFonts w:ascii="Times New Roman" w:eastAsia="Segoe UI Emoji" w:hAnsi="Times New Roman"/>
          <w:b/>
          <w:bCs/>
          <w:sz w:val="24"/>
          <w:szCs w:val="24"/>
        </w:rPr>
        <w:t xml:space="preserve"> </w:t>
      </w:r>
      <w:r w:rsidR="00256288" w:rsidRPr="00256288">
        <w:rPr>
          <w:rFonts w:ascii="Times New Roman" w:hAnsi="Times New Roman"/>
          <w:b/>
          <w:bCs/>
          <w:sz w:val="24"/>
          <w:szCs w:val="24"/>
        </w:rPr>
        <w:t>CONSIDERANDO</w:t>
      </w:r>
      <w:r w:rsidR="00213AE2">
        <w:rPr>
          <w:rFonts w:ascii="Times New Roman" w:hAnsi="Times New Roman"/>
          <w:sz w:val="24"/>
          <w:szCs w:val="24"/>
        </w:rPr>
        <w:t xml:space="preserve"> </w:t>
      </w:r>
      <w:r w:rsidR="00256288" w:rsidRPr="00256288">
        <w:rPr>
          <w:rFonts w:ascii="Times New Roman" w:hAnsi="Times New Roman"/>
          <w:sz w:val="24"/>
          <w:szCs w:val="24"/>
        </w:rPr>
        <w:t>a Portaria nº 336/GM/MS, 19 de fevereiro de 2002; a Portaria nº 2391/GM/MS, de 26 de dezembro de 2002; a Portaria 130 MS, de 26 de janeiro de 2012; a Portaria nº 3.088/GM/MS, de 21 de maio de 2013;</w:t>
      </w:r>
    </w:p>
    <w:p w:rsidR="00795E55" w:rsidRDefault="00F46F9F" w:rsidP="00672D42">
      <w:pPr>
        <w:pStyle w:val="Ttulo1"/>
        <w:spacing w:before="240" w:beforeAutospacing="0" w:line="276" w:lineRule="auto"/>
        <w:jc w:val="both"/>
        <w:rPr>
          <w:b w:val="0"/>
          <w:sz w:val="24"/>
          <w:szCs w:val="24"/>
        </w:rPr>
      </w:pPr>
      <w:r>
        <w:rPr>
          <w:rStyle w:val="Forte"/>
          <w:b/>
          <w:sz w:val="24"/>
          <w:szCs w:val="24"/>
        </w:rPr>
        <w:t xml:space="preserve">(ALTERAR) </w:t>
      </w:r>
      <w:r w:rsidR="004831AF" w:rsidRPr="00307553">
        <w:rPr>
          <w:rStyle w:val="Forte"/>
          <w:b/>
          <w:sz w:val="24"/>
          <w:szCs w:val="24"/>
        </w:rPr>
        <w:t>CONSIDERANDO</w:t>
      </w:r>
      <w:r w:rsidR="00213AE2">
        <w:rPr>
          <w:b w:val="0"/>
          <w:sz w:val="24"/>
          <w:szCs w:val="24"/>
        </w:rPr>
        <w:t xml:space="preserve"> </w:t>
      </w:r>
      <w:r w:rsidR="004831AF" w:rsidRPr="00307553">
        <w:rPr>
          <w:b w:val="0"/>
          <w:sz w:val="24"/>
          <w:szCs w:val="24"/>
        </w:rPr>
        <w:t>a Portaria nº 336/GM/MS, 19 de fevereiro de 2002; a Portaria nº 2391/GM/MS, de 26 de dezembro de 2002; a Portaria 130 MS, de 26 de janeiro de 2012; a Portaria nº 3.0</w:t>
      </w:r>
      <w:r w:rsidR="00E0292C" w:rsidRPr="00307553">
        <w:rPr>
          <w:b w:val="0"/>
          <w:sz w:val="24"/>
          <w:szCs w:val="24"/>
        </w:rPr>
        <w:t>88/GM/MS, de 21 de maio de 2013</w:t>
      </w:r>
      <w:r w:rsidR="00213AE2">
        <w:rPr>
          <w:b w:val="0"/>
          <w:sz w:val="24"/>
          <w:szCs w:val="24"/>
        </w:rPr>
        <w:t>;</w:t>
      </w:r>
    </w:p>
    <w:p w:rsidR="00307553" w:rsidRPr="00BD1BD6" w:rsidRDefault="00307553" w:rsidP="00672D42">
      <w:pPr>
        <w:pStyle w:val="Ttulo1"/>
        <w:spacing w:before="240" w:beforeAutospacing="0" w:line="276" w:lineRule="auto"/>
        <w:jc w:val="both"/>
        <w:rPr>
          <w:i/>
          <w:iCs/>
          <w:sz w:val="24"/>
          <w:szCs w:val="24"/>
        </w:rPr>
      </w:pPr>
      <w:r w:rsidRPr="00BD1BD6">
        <w:rPr>
          <w:rStyle w:val="Forte"/>
          <w:i/>
          <w:iCs/>
          <w:sz w:val="24"/>
          <w:szCs w:val="24"/>
        </w:rPr>
        <w:t>CONSIDERANDO</w:t>
      </w:r>
      <w:r w:rsidR="00213AE2" w:rsidRPr="00BD1BD6">
        <w:rPr>
          <w:i/>
          <w:iCs/>
          <w:sz w:val="24"/>
          <w:szCs w:val="24"/>
        </w:rPr>
        <w:t xml:space="preserve"> </w:t>
      </w:r>
      <w:r w:rsidRPr="00BD1BD6">
        <w:rPr>
          <w:i/>
          <w:iCs/>
          <w:sz w:val="24"/>
          <w:szCs w:val="24"/>
        </w:rPr>
        <w:t xml:space="preserve">a Portaria nº 336/GM/MS, 19 de fevereiro de 2002; a Portaria nº 2391/GM/MS, de 26 de dezembro de 2002; a Portaria 130 MS, de 26 de janeiro de 2012; a Portaria nº 3.088/GM/MS, de 21 de maio de 2013; a Portaria nº </w:t>
      </w:r>
      <w:r w:rsidRPr="00BD1BD6">
        <w:rPr>
          <w:i/>
          <w:iCs/>
          <w:caps/>
          <w:sz w:val="24"/>
          <w:szCs w:val="24"/>
        </w:rPr>
        <w:t>3.588</w:t>
      </w:r>
      <w:r w:rsidRPr="00BD1BD6">
        <w:rPr>
          <w:i/>
          <w:iCs/>
          <w:sz w:val="24"/>
          <w:szCs w:val="24"/>
        </w:rPr>
        <w:t xml:space="preserve">/GM/MS de22 de dezembro de </w:t>
      </w:r>
      <w:r w:rsidRPr="00BD1BD6">
        <w:rPr>
          <w:i/>
          <w:iCs/>
          <w:caps/>
          <w:sz w:val="24"/>
          <w:szCs w:val="24"/>
        </w:rPr>
        <w:t xml:space="preserve">2017 </w:t>
      </w:r>
      <w:r w:rsidRPr="00BD1BD6">
        <w:rPr>
          <w:i/>
          <w:iCs/>
          <w:sz w:val="24"/>
          <w:szCs w:val="24"/>
        </w:rPr>
        <w:t>que</w:t>
      </w:r>
      <w:r w:rsidR="00F46F9F" w:rsidRPr="00BD1BD6">
        <w:rPr>
          <w:i/>
          <w:iCs/>
          <w:sz w:val="24"/>
          <w:szCs w:val="24"/>
        </w:rPr>
        <w:t xml:space="preserve"> </w:t>
      </w:r>
      <w:r w:rsidRPr="00BD1BD6">
        <w:rPr>
          <w:i/>
          <w:iCs/>
          <w:sz w:val="24"/>
          <w:szCs w:val="24"/>
        </w:rPr>
        <w:t>altera as Portarias de Consolidação nº 3 e nº 6, de 28 de setembro de 2017, para dispor sobre a Rede de Atenção Psicossocial;</w:t>
      </w:r>
    </w:p>
    <w:p w:rsidR="00256288" w:rsidRPr="00307553" w:rsidRDefault="00BD1BD6" w:rsidP="00672D42">
      <w:pPr>
        <w:pStyle w:val="Ttulo1"/>
        <w:spacing w:before="240" w:beforeAutospacing="0" w:line="276" w:lineRule="auto"/>
        <w:jc w:val="both"/>
        <w:rPr>
          <w:bCs w:val="0"/>
          <w:iCs/>
          <w:sz w:val="24"/>
          <w:szCs w:val="24"/>
        </w:rPr>
      </w:pPr>
      <w:r w:rsidRPr="00BD1BD6">
        <w:rPr>
          <w:sz w:val="24"/>
          <w:szCs w:val="24"/>
        </w:rPr>
        <w:t>JUSTIFICATIVA</w:t>
      </w:r>
      <w:r>
        <w:rPr>
          <w:bCs w:val="0"/>
          <w:iCs/>
          <w:sz w:val="24"/>
          <w:szCs w:val="24"/>
        </w:rPr>
        <w:t xml:space="preserve"> </w:t>
      </w:r>
      <w:r w:rsidR="00307553">
        <w:rPr>
          <w:bCs w:val="0"/>
          <w:iCs/>
          <w:sz w:val="24"/>
          <w:szCs w:val="24"/>
        </w:rPr>
        <w:t>(</w:t>
      </w:r>
      <w:r>
        <w:rPr>
          <w:bCs w:val="0"/>
          <w:iCs/>
          <w:sz w:val="24"/>
          <w:szCs w:val="24"/>
        </w:rPr>
        <w:t>A Comissão recomenda</w:t>
      </w:r>
      <w:r w:rsidR="00256288" w:rsidRPr="00307553">
        <w:rPr>
          <w:bCs w:val="0"/>
          <w:iCs/>
          <w:sz w:val="24"/>
          <w:szCs w:val="24"/>
        </w:rPr>
        <w:t xml:space="preserve"> a inclusão d</w:t>
      </w:r>
      <w:r w:rsidR="00307553" w:rsidRPr="00307553">
        <w:rPr>
          <w:bCs w:val="0"/>
          <w:iCs/>
          <w:sz w:val="24"/>
          <w:szCs w:val="24"/>
        </w:rPr>
        <w:t>a</w:t>
      </w:r>
      <w:r w:rsidR="00256288" w:rsidRPr="00307553">
        <w:rPr>
          <w:bCs w:val="0"/>
          <w:iCs/>
          <w:sz w:val="24"/>
          <w:szCs w:val="24"/>
        </w:rPr>
        <w:t xml:space="preserve"> normativa</w:t>
      </w:r>
      <w:r w:rsidR="00213AE2">
        <w:rPr>
          <w:bCs w:val="0"/>
          <w:iCs/>
          <w:sz w:val="24"/>
          <w:szCs w:val="24"/>
        </w:rPr>
        <w:t xml:space="preserve"> </w:t>
      </w:r>
      <w:r w:rsidR="00307553" w:rsidRPr="00307553">
        <w:rPr>
          <w:bCs w:val="0"/>
          <w:iCs/>
          <w:sz w:val="24"/>
          <w:szCs w:val="24"/>
        </w:rPr>
        <w:t xml:space="preserve">Portaria nº </w:t>
      </w:r>
      <w:r w:rsidR="00307553" w:rsidRPr="00307553">
        <w:rPr>
          <w:bCs w:val="0"/>
          <w:iCs/>
          <w:caps/>
          <w:sz w:val="24"/>
          <w:szCs w:val="24"/>
        </w:rPr>
        <w:t>3.588</w:t>
      </w:r>
      <w:r w:rsidR="00307553" w:rsidRPr="00307553">
        <w:rPr>
          <w:bCs w:val="0"/>
          <w:iCs/>
          <w:sz w:val="24"/>
          <w:szCs w:val="24"/>
        </w:rPr>
        <w:t xml:space="preserve">/GM/MS de22 de dezembro de </w:t>
      </w:r>
      <w:r w:rsidR="00307553" w:rsidRPr="00307553">
        <w:rPr>
          <w:bCs w:val="0"/>
          <w:iCs/>
          <w:caps/>
          <w:sz w:val="24"/>
          <w:szCs w:val="24"/>
        </w:rPr>
        <w:t xml:space="preserve">2017 </w:t>
      </w:r>
      <w:r w:rsidR="00307553" w:rsidRPr="00307553">
        <w:rPr>
          <w:bCs w:val="0"/>
          <w:iCs/>
          <w:sz w:val="24"/>
          <w:szCs w:val="24"/>
        </w:rPr>
        <w:t>que</w:t>
      </w:r>
      <w:r w:rsidR="00213AE2">
        <w:rPr>
          <w:bCs w:val="0"/>
          <w:iCs/>
          <w:sz w:val="24"/>
          <w:szCs w:val="24"/>
        </w:rPr>
        <w:t xml:space="preserve"> </w:t>
      </w:r>
      <w:r w:rsidR="00307553" w:rsidRPr="00307553">
        <w:rPr>
          <w:bCs w:val="0"/>
          <w:iCs/>
          <w:sz w:val="24"/>
          <w:szCs w:val="24"/>
        </w:rPr>
        <w:t>altera as Portarias de Consolidação nº 3 e nº 6, de 28 de setembro de 2017, para dispor sobre a Rede de Atenção Psicossocial</w:t>
      </w:r>
      <w:r w:rsidR="00307553">
        <w:rPr>
          <w:bCs w:val="0"/>
          <w:iCs/>
          <w:sz w:val="24"/>
          <w:szCs w:val="24"/>
        </w:rPr>
        <w:t>)</w:t>
      </w:r>
      <w:r w:rsidR="00256288" w:rsidRPr="00307553">
        <w:rPr>
          <w:bCs w:val="0"/>
          <w:iCs/>
          <w:sz w:val="24"/>
          <w:szCs w:val="24"/>
        </w:rPr>
        <w:t>.</w:t>
      </w:r>
    </w:p>
    <w:p w:rsidR="00256288" w:rsidRPr="00307553" w:rsidRDefault="00F46F9F" w:rsidP="00672D42">
      <w:pPr>
        <w:shd w:val="clear" w:color="auto" w:fill="FFFFFF" w:themeFill="background1"/>
        <w:spacing w:before="240" w:after="300"/>
        <w:jc w:val="both"/>
        <w:textAlignment w:val="baseline"/>
        <w:rPr>
          <w:rFonts w:ascii="Times New Roman" w:hAnsi="Times New Roman"/>
          <w:b/>
          <w:bCs/>
          <w:sz w:val="24"/>
          <w:szCs w:val="24"/>
        </w:rPr>
      </w:pPr>
      <w:r>
        <w:rPr>
          <w:rFonts w:ascii="Times New Roman" w:hAnsi="Times New Roman"/>
          <w:b/>
          <w:bCs/>
          <w:sz w:val="24"/>
          <w:szCs w:val="24"/>
        </w:rPr>
        <w:t>(</w:t>
      </w:r>
      <w:r w:rsidR="00307553" w:rsidRPr="00672D42">
        <w:rPr>
          <w:rFonts w:ascii="Times New Roman" w:hAnsi="Times New Roman"/>
          <w:b/>
          <w:bCs/>
          <w:sz w:val="24"/>
          <w:szCs w:val="24"/>
        </w:rPr>
        <w:t>SEM ALTERAÇÃO</w:t>
      </w:r>
      <w:r>
        <w:rPr>
          <w:rFonts w:ascii="Times New Roman" w:hAnsi="Times New Roman"/>
          <w:b/>
          <w:bCs/>
          <w:sz w:val="24"/>
          <w:szCs w:val="24"/>
        </w:rPr>
        <w:t>)</w:t>
      </w:r>
      <w:r w:rsidR="00307553">
        <w:rPr>
          <w:rFonts w:ascii="Times New Roman" w:hAnsi="Times New Roman"/>
          <w:b/>
          <w:bCs/>
          <w:sz w:val="24"/>
          <w:szCs w:val="24"/>
        </w:rPr>
        <w:t xml:space="preserve"> </w:t>
      </w:r>
      <w:r w:rsidR="00213AE2">
        <w:rPr>
          <w:rFonts w:ascii="Times New Roman" w:hAnsi="Times New Roman"/>
          <w:b/>
          <w:bCs/>
          <w:sz w:val="24"/>
          <w:szCs w:val="24"/>
        </w:rPr>
        <w:t>–</w:t>
      </w:r>
      <w:r w:rsidR="00307553">
        <w:rPr>
          <w:rFonts w:ascii="Times New Roman" w:hAnsi="Times New Roman"/>
          <w:b/>
          <w:bCs/>
          <w:sz w:val="24"/>
          <w:szCs w:val="24"/>
        </w:rPr>
        <w:t xml:space="preserve"> </w:t>
      </w:r>
      <w:r w:rsidR="00256288" w:rsidRPr="00256288">
        <w:rPr>
          <w:rFonts w:ascii="Times New Roman" w:hAnsi="Times New Roman"/>
          <w:b/>
          <w:bCs/>
          <w:sz w:val="24"/>
          <w:szCs w:val="24"/>
        </w:rPr>
        <w:t>CONSIDERANDO</w:t>
      </w:r>
      <w:r w:rsidR="00213AE2">
        <w:rPr>
          <w:rFonts w:ascii="Times New Roman" w:hAnsi="Times New Roman"/>
          <w:b/>
          <w:bCs/>
          <w:sz w:val="24"/>
          <w:szCs w:val="24"/>
        </w:rPr>
        <w:t xml:space="preserve"> </w:t>
      </w:r>
      <w:r w:rsidR="00256288" w:rsidRPr="00256288">
        <w:rPr>
          <w:rFonts w:ascii="Times New Roman" w:hAnsi="Times New Roman"/>
          <w:sz w:val="24"/>
          <w:szCs w:val="24"/>
        </w:rPr>
        <w:t xml:space="preserve">que o cuidado prestado pela equipe de enfermagem deve ser integral em conformidade com as diretrizes da Política de Humanização, com </w:t>
      </w:r>
      <w:r w:rsidR="00213AE2" w:rsidRPr="00256288">
        <w:rPr>
          <w:rFonts w:ascii="Times New Roman" w:hAnsi="Times New Roman"/>
          <w:sz w:val="24"/>
          <w:szCs w:val="24"/>
        </w:rPr>
        <w:t>ênfa</w:t>
      </w:r>
      <w:r w:rsidR="00213AE2">
        <w:rPr>
          <w:rFonts w:ascii="Times New Roman" w:hAnsi="Times New Roman"/>
          <w:sz w:val="24"/>
          <w:szCs w:val="24"/>
        </w:rPr>
        <w:t>se na Clínica Ampliada e pautado</w:t>
      </w:r>
      <w:r w:rsidR="00256288" w:rsidRPr="00256288">
        <w:rPr>
          <w:rFonts w:ascii="Times New Roman" w:hAnsi="Times New Roman"/>
          <w:sz w:val="24"/>
          <w:szCs w:val="24"/>
        </w:rPr>
        <w:t xml:space="preserve"> no respeito aos direitos humanos e, em especial, das pessoas com sofrimento e/ou transtorno mental e que fazem uso de crack, álcool e outras drogas, bem como direitos já contemplados nas políticas públicas, incluindo grupos específicos em vulnerabilidade, e garantindo a continuidade da assistência;</w:t>
      </w:r>
    </w:p>
    <w:p w:rsidR="00256288" w:rsidRDefault="00F46F9F" w:rsidP="00672D42">
      <w:pPr>
        <w:shd w:val="clear" w:color="auto" w:fill="FFFFFF" w:themeFill="background1"/>
        <w:spacing w:before="240" w:after="300"/>
        <w:jc w:val="both"/>
        <w:textAlignment w:val="baseline"/>
        <w:rPr>
          <w:rFonts w:ascii="Times New Roman" w:hAnsi="Times New Roman"/>
          <w:sz w:val="24"/>
          <w:szCs w:val="24"/>
        </w:rPr>
      </w:pPr>
      <w:r>
        <w:rPr>
          <w:rFonts w:ascii="Times New Roman" w:hAnsi="Times New Roman"/>
          <w:b/>
          <w:bCs/>
          <w:sz w:val="24"/>
          <w:szCs w:val="24"/>
        </w:rPr>
        <w:t>(</w:t>
      </w:r>
      <w:r w:rsidR="00BD1BD6">
        <w:rPr>
          <w:rFonts w:ascii="Times New Roman" w:hAnsi="Times New Roman"/>
          <w:b/>
          <w:bCs/>
          <w:sz w:val="24"/>
          <w:szCs w:val="24"/>
        </w:rPr>
        <w:t>SEM ALTERAÇÃO</w:t>
      </w:r>
      <w:r>
        <w:rPr>
          <w:rFonts w:ascii="Times New Roman" w:hAnsi="Times New Roman"/>
          <w:b/>
          <w:bCs/>
          <w:sz w:val="24"/>
          <w:szCs w:val="24"/>
        </w:rPr>
        <w:t>)</w:t>
      </w:r>
      <w:r w:rsidR="00307553">
        <w:rPr>
          <w:rFonts w:ascii="Times New Roman" w:hAnsi="Times New Roman"/>
          <w:b/>
          <w:bCs/>
          <w:sz w:val="24"/>
          <w:szCs w:val="24"/>
        </w:rPr>
        <w:t xml:space="preserve"> </w:t>
      </w:r>
      <w:r w:rsidR="00213AE2">
        <w:rPr>
          <w:rFonts w:ascii="Times New Roman" w:hAnsi="Times New Roman"/>
          <w:b/>
          <w:bCs/>
          <w:sz w:val="24"/>
          <w:szCs w:val="24"/>
        </w:rPr>
        <w:t>–</w:t>
      </w:r>
      <w:r w:rsidR="00307553">
        <w:rPr>
          <w:rFonts w:ascii="Times New Roman" w:hAnsi="Times New Roman"/>
          <w:b/>
          <w:bCs/>
          <w:sz w:val="24"/>
          <w:szCs w:val="24"/>
        </w:rPr>
        <w:t xml:space="preserve"> </w:t>
      </w:r>
      <w:r w:rsidR="00256288" w:rsidRPr="00256288">
        <w:rPr>
          <w:rFonts w:ascii="Times New Roman" w:hAnsi="Times New Roman"/>
          <w:b/>
          <w:bCs/>
          <w:sz w:val="24"/>
          <w:szCs w:val="24"/>
        </w:rPr>
        <w:t>CONSIDERANDO</w:t>
      </w:r>
      <w:r w:rsidR="00213AE2">
        <w:rPr>
          <w:rFonts w:ascii="Times New Roman" w:hAnsi="Times New Roman"/>
          <w:sz w:val="24"/>
          <w:szCs w:val="24"/>
        </w:rPr>
        <w:t xml:space="preserve"> </w:t>
      </w:r>
      <w:r w:rsidR="00256288" w:rsidRPr="00256288">
        <w:rPr>
          <w:rFonts w:ascii="Times New Roman" w:hAnsi="Times New Roman"/>
          <w:sz w:val="24"/>
          <w:szCs w:val="24"/>
        </w:rPr>
        <w:t>as contribuições de profissionais de Enfermagem, Conselhos Regionais e Associações de Especialistas de Enfermagem, por meio de Consulta Pública ao texto desta Resolução e seu Anexo;</w:t>
      </w:r>
    </w:p>
    <w:p w:rsidR="00256288" w:rsidRPr="00256288" w:rsidRDefault="00F46F9F" w:rsidP="00672D42">
      <w:pPr>
        <w:shd w:val="clear" w:color="auto" w:fill="FFFFFF" w:themeFill="background1"/>
        <w:spacing w:before="240" w:after="300"/>
        <w:jc w:val="both"/>
        <w:textAlignment w:val="baseline"/>
        <w:rPr>
          <w:rFonts w:ascii="Times New Roman" w:hAnsi="Times New Roman"/>
          <w:sz w:val="24"/>
          <w:szCs w:val="24"/>
        </w:rPr>
      </w:pPr>
      <w:r>
        <w:rPr>
          <w:rFonts w:ascii="Times New Roman" w:hAnsi="Times New Roman"/>
          <w:b/>
          <w:bCs/>
          <w:sz w:val="24"/>
          <w:szCs w:val="24"/>
        </w:rPr>
        <w:t xml:space="preserve">(SEM ALTERAÇÃO) </w:t>
      </w:r>
      <w:r w:rsidR="00256288" w:rsidRPr="00256288">
        <w:rPr>
          <w:rFonts w:ascii="Times New Roman" w:hAnsi="Times New Roman"/>
          <w:b/>
          <w:bCs/>
          <w:sz w:val="24"/>
          <w:szCs w:val="24"/>
        </w:rPr>
        <w:t>CONSIDERANDO</w:t>
      </w:r>
      <w:r w:rsidR="00213AE2">
        <w:rPr>
          <w:rFonts w:ascii="Times New Roman" w:hAnsi="Times New Roman"/>
          <w:sz w:val="24"/>
          <w:szCs w:val="24"/>
        </w:rPr>
        <w:t xml:space="preserve"> </w:t>
      </w:r>
      <w:r w:rsidR="00256288" w:rsidRPr="00256288">
        <w:rPr>
          <w:rFonts w:ascii="Times New Roman" w:hAnsi="Times New Roman"/>
          <w:sz w:val="24"/>
          <w:szCs w:val="24"/>
        </w:rPr>
        <w:t>tudo o mais que consta nos autos do Processo Administrativo Cofen nº 0526/2018 e a deliberação do Plenário em sua 508ª Reunião Ordinária,</w:t>
      </w:r>
    </w:p>
    <w:p w:rsidR="004831AF" w:rsidRPr="00672D42" w:rsidRDefault="004831AF" w:rsidP="00672D42">
      <w:pPr>
        <w:pStyle w:val="NormalWeb"/>
        <w:shd w:val="clear" w:color="auto" w:fill="FFFFFF" w:themeFill="background1"/>
        <w:spacing w:before="240" w:after="300" w:line="276" w:lineRule="auto"/>
        <w:jc w:val="both"/>
        <w:textAlignment w:val="baseline"/>
      </w:pPr>
      <w:r w:rsidRPr="00672D42">
        <w:rPr>
          <w:rStyle w:val="Forte"/>
        </w:rPr>
        <w:lastRenderedPageBreak/>
        <w:t>RESOLVE:</w:t>
      </w:r>
    </w:p>
    <w:p w:rsidR="004831AF" w:rsidRPr="00F46F9F" w:rsidRDefault="00F46F9F" w:rsidP="00672D42">
      <w:pPr>
        <w:pStyle w:val="NormalWeb"/>
        <w:shd w:val="clear" w:color="auto" w:fill="FFFFFF" w:themeFill="background1"/>
        <w:spacing w:before="240" w:after="300" w:line="276" w:lineRule="auto"/>
        <w:jc w:val="both"/>
        <w:textAlignment w:val="baseline"/>
        <w:rPr>
          <w:iCs/>
        </w:rPr>
      </w:pPr>
      <w:r>
        <w:rPr>
          <w:rStyle w:val="Forte"/>
          <w:iCs/>
        </w:rPr>
        <w:t xml:space="preserve">(ALTERAR) </w:t>
      </w:r>
      <w:r w:rsidR="004831AF" w:rsidRPr="00F46F9F">
        <w:rPr>
          <w:rStyle w:val="Forte"/>
          <w:iCs/>
        </w:rPr>
        <w:t>Art. 1º</w:t>
      </w:r>
      <w:r w:rsidR="00213AE2" w:rsidRPr="00F46F9F">
        <w:rPr>
          <w:rStyle w:val="Forte"/>
          <w:iCs/>
        </w:rPr>
        <w:t xml:space="preserve"> </w:t>
      </w:r>
      <w:r w:rsidR="004831AF" w:rsidRPr="00F46F9F">
        <w:rPr>
          <w:iCs/>
        </w:rPr>
        <w:t>Aprovar Norma Técnica para Atuação da Equipe de Enfe</w:t>
      </w:r>
      <w:r w:rsidR="00364929" w:rsidRPr="00F46F9F">
        <w:rPr>
          <w:iCs/>
        </w:rPr>
        <w:t xml:space="preserve">rmagem em Saúde Mental e </w:t>
      </w:r>
      <w:r w:rsidR="00364929" w:rsidRPr="00F46F9F">
        <w:rPr>
          <w:b/>
          <w:iCs/>
        </w:rPr>
        <w:t>Psiqui</w:t>
      </w:r>
      <w:r w:rsidR="00256288" w:rsidRPr="00F46F9F">
        <w:rPr>
          <w:b/>
          <w:iCs/>
        </w:rPr>
        <w:t>a</w:t>
      </w:r>
      <w:r w:rsidR="004831AF" w:rsidRPr="00F46F9F">
        <w:rPr>
          <w:b/>
          <w:iCs/>
        </w:rPr>
        <w:t>tria</w:t>
      </w:r>
      <w:r w:rsidR="004831AF" w:rsidRPr="00F46F9F">
        <w:rPr>
          <w:iCs/>
        </w:rPr>
        <w:t>, nos termos do anexo a esta Resolução.</w:t>
      </w:r>
    </w:p>
    <w:p w:rsidR="00256288" w:rsidRPr="00BD1BD6" w:rsidRDefault="00256288" w:rsidP="00672D42">
      <w:pPr>
        <w:pStyle w:val="NormalWeb"/>
        <w:shd w:val="clear" w:color="auto" w:fill="FFFFFF" w:themeFill="background1"/>
        <w:spacing w:before="240" w:after="300" w:line="276" w:lineRule="auto"/>
        <w:jc w:val="both"/>
        <w:textAlignment w:val="baseline"/>
        <w:rPr>
          <w:b/>
          <w:i/>
        </w:rPr>
      </w:pPr>
      <w:r w:rsidRPr="00BD1BD6">
        <w:rPr>
          <w:rStyle w:val="Forte"/>
          <w:b w:val="0"/>
          <w:i/>
        </w:rPr>
        <w:t>Art. 1º</w:t>
      </w:r>
      <w:r w:rsidR="00213AE2" w:rsidRPr="00BD1BD6">
        <w:rPr>
          <w:rStyle w:val="Forte"/>
          <w:b w:val="0"/>
          <w:i/>
        </w:rPr>
        <w:t xml:space="preserve"> </w:t>
      </w:r>
      <w:r w:rsidRPr="00BD1BD6">
        <w:rPr>
          <w:b/>
          <w:i/>
        </w:rPr>
        <w:t xml:space="preserve">Aprovar Norma Técnica para Atuação da Equipe de Enfermagem em Saúde Mental e </w:t>
      </w:r>
      <w:r w:rsidRPr="00BD1BD6">
        <w:rPr>
          <w:b/>
          <w:i/>
          <w:u w:val="single"/>
        </w:rPr>
        <w:t>Psiqui</w:t>
      </w:r>
      <w:r w:rsidR="00F46F9F" w:rsidRPr="00BD1BD6">
        <w:rPr>
          <w:b/>
          <w:i/>
          <w:u w:val="single"/>
        </w:rPr>
        <w:t>átrica</w:t>
      </w:r>
      <w:r w:rsidRPr="00BD1BD6">
        <w:rPr>
          <w:b/>
          <w:i/>
        </w:rPr>
        <w:t>, nos termos do anexo a esta Resolução.</w:t>
      </w:r>
    </w:p>
    <w:p w:rsidR="00364929" w:rsidRPr="00BD1BD6" w:rsidRDefault="00BD1BD6" w:rsidP="00672D42">
      <w:pPr>
        <w:pStyle w:val="NormalWeb"/>
        <w:shd w:val="clear" w:color="auto" w:fill="FFFFFF" w:themeFill="background1"/>
        <w:spacing w:before="240" w:after="300" w:line="276" w:lineRule="auto"/>
        <w:jc w:val="both"/>
        <w:textAlignment w:val="baseline"/>
        <w:rPr>
          <w:b/>
        </w:rPr>
      </w:pPr>
      <w:r w:rsidRPr="00BD1BD6">
        <w:rPr>
          <w:b/>
        </w:rPr>
        <w:t xml:space="preserve">JUSTIFICATIVA </w:t>
      </w:r>
      <w:r w:rsidR="00364929" w:rsidRPr="00BD1BD6">
        <w:rPr>
          <w:b/>
        </w:rPr>
        <w:t>(</w:t>
      </w:r>
      <w:r w:rsidRPr="00BD1BD6">
        <w:rPr>
          <w:b/>
        </w:rPr>
        <w:t xml:space="preserve">A Comissão recomenda </w:t>
      </w:r>
      <w:r w:rsidR="00F61094" w:rsidRPr="00BD1BD6">
        <w:rPr>
          <w:b/>
          <w:bCs/>
        </w:rPr>
        <w:t>SEMPRE MANTER</w:t>
      </w:r>
      <w:r w:rsidR="00F61094" w:rsidRPr="00BD1BD6">
        <w:rPr>
          <w:b/>
        </w:rPr>
        <w:t xml:space="preserve"> </w:t>
      </w:r>
      <w:r w:rsidR="00F46F9F" w:rsidRPr="00BD1BD6">
        <w:rPr>
          <w:b/>
        </w:rPr>
        <w:t xml:space="preserve">a frase </w:t>
      </w:r>
      <w:r w:rsidR="00F61094" w:rsidRPr="00BD1BD6">
        <w:rPr>
          <w:b/>
        </w:rPr>
        <w:t>“</w:t>
      </w:r>
      <w:r w:rsidR="00364929" w:rsidRPr="00BD1BD6">
        <w:rPr>
          <w:b/>
          <w:bCs/>
        </w:rPr>
        <w:t xml:space="preserve">Enfermagem em Saúde Mental e </w:t>
      </w:r>
      <w:r w:rsidR="00364929" w:rsidRPr="00BD1BD6">
        <w:rPr>
          <w:b/>
          <w:bCs/>
          <w:u w:val="single"/>
        </w:rPr>
        <w:t>Psiquiátrica</w:t>
      </w:r>
      <w:r w:rsidR="00F61094" w:rsidRPr="00BD1BD6">
        <w:rPr>
          <w:b/>
          <w:bCs/>
        </w:rPr>
        <w:t>”</w:t>
      </w:r>
      <w:r w:rsidR="00364929" w:rsidRPr="00BD1BD6">
        <w:rPr>
          <w:b/>
        </w:rPr>
        <w:t>)</w:t>
      </w:r>
    </w:p>
    <w:p w:rsidR="004831AF" w:rsidRPr="00672D42" w:rsidRDefault="00256288" w:rsidP="00672D42">
      <w:pPr>
        <w:pStyle w:val="NormalWeb"/>
        <w:shd w:val="clear" w:color="auto" w:fill="FFFFFF" w:themeFill="background1"/>
        <w:spacing w:before="240" w:after="300" w:line="276" w:lineRule="auto"/>
        <w:jc w:val="both"/>
        <w:textAlignment w:val="baseline"/>
      </w:pPr>
      <w:r w:rsidRPr="00672D42">
        <w:rPr>
          <w:rStyle w:val="Forte"/>
        </w:rPr>
        <w:t>(</w:t>
      </w:r>
      <w:r w:rsidR="00F46F9F" w:rsidRPr="00672D42">
        <w:rPr>
          <w:rStyle w:val="Forte"/>
        </w:rPr>
        <w:t>SEM ALTERAÇÃO</w:t>
      </w:r>
      <w:r w:rsidRPr="00672D42">
        <w:rPr>
          <w:rStyle w:val="Forte"/>
        </w:rPr>
        <w:t xml:space="preserve">) </w:t>
      </w:r>
      <w:r w:rsidR="005B5075" w:rsidRPr="00672D42">
        <w:rPr>
          <w:rStyle w:val="Forte"/>
        </w:rPr>
        <w:t>Parágrafo</w:t>
      </w:r>
      <w:r w:rsidR="004831AF" w:rsidRPr="00672D42">
        <w:rPr>
          <w:rStyle w:val="Forte"/>
        </w:rPr>
        <w:t xml:space="preserve"> único.</w:t>
      </w:r>
      <w:r w:rsidR="00213AE2">
        <w:t xml:space="preserve"> </w:t>
      </w:r>
      <w:r w:rsidR="004831AF" w:rsidRPr="00672D42">
        <w:t>A Norma Técnica que trata a presente Resolução estará disponível ao acesso público no portal de internet do Conselho Federal de Enf</w:t>
      </w:r>
      <w:r w:rsidRPr="00672D42">
        <w:t>e</w:t>
      </w:r>
      <w:r w:rsidR="004831AF" w:rsidRPr="00672D42">
        <w:t>rmagem (www.portalcofen.gov.br).</w:t>
      </w:r>
    </w:p>
    <w:p w:rsidR="004831AF" w:rsidRPr="00672D42" w:rsidRDefault="00F46F9F" w:rsidP="00672D42">
      <w:pPr>
        <w:pStyle w:val="NormalWeb"/>
        <w:shd w:val="clear" w:color="auto" w:fill="FFFFFF" w:themeFill="background1"/>
        <w:spacing w:before="240" w:after="300" w:line="276" w:lineRule="auto"/>
        <w:jc w:val="both"/>
        <w:textAlignment w:val="baseline"/>
      </w:pPr>
      <w:r>
        <w:rPr>
          <w:rStyle w:val="Forte"/>
        </w:rPr>
        <w:t xml:space="preserve">(ALTERAR) </w:t>
      </w:r>
      <w:r w:rsidR="004831AF" w:rsidRPr="00672D42">
        <w:rPr>
          <w:rStyle w:val="Forte"/>
        </w:rPr>
        <w:t>Art. 2º</w:t>
      </w:r>
      <w:r w:rsidR="00213AE2">
        <w:t xml:space="preserve"> </w:t>
      </w:r>
      <w:r w:rsidR="004831AF" w:rsidRPr="00672D42">
        <w:t xml:space="preserve">Para atuação em Equipe de </w:t>
      </w:r>
      <w:r w:rsidR="0070492B" w:rsidRPr="00672D42">
        <w:t>Enfermagem em Saúde Mental e Psiqui</w:t>
      </w:r>
      <w:r w:rsidR="00256288" w:rsidRPr="00672D42">
        <w:t>a</w:t>
      </w:r>
      <w:r w:rsidR="0070492B" w:rsidRPr="00672D42">
        <w:t>tria</w:t>
      </w:r>
      <w:r w:rsidR="004831AF" w:rsidRPr="00672D42">
        <w:t>, o Enfermeiro deverá, preferencialmente, ter pós-graduação em Saúde Mental, Enfermagem Psiquiátrica ou Atenção Psicossocial</w:t>
      </w:r>
      <w:r w:rsidR="004757BD">
        <w:t>, de acordo com a legislação educacional brasileira.</w:t>
      </w:r>
    </w:p>
    <w:p w:rsidR="00256288" w:rsidRPr="00BD1BD6" w:rsidRDefault="00256288" w:rsidP="00672D42">
      <w:pPr>
        <w:pStyle w:val="NormalWeb"/>
        <w:shd w:val="clear" w:color="auto" w:fill="FFFFFF" w:themeFill="background1"/>
        <w:spacing w:before="240" w:after="300" w:line="276" w:lineRule="auto"/>
        <w:jc w:val="both"/>
        <w:textAlignment w:val="baseline"/>
        <w:rPr>
          <w:b/>
          <w:i/>
          <w:iCs/>
          <w:strike/>
        </w:rPr>
      </w:pPr>
      <w:r w:rsidRPr="00BD1BD6">
        <w:rPr>
          <w:rStyle w:val="Forte"/>
          <w:b w:val="0"/>
          <w:i/>
          <w:iCs/>
        </w:rPr>
        <w:t>Art. 2º</w:t>
      </w:r>
      <w:r w:rsidR="00213AE2" w:rsidRPr="00BD1BD6">
        <w:rPr>
          <w:b/>
          <w:i/>
          <w:iCs/>
        </w:rPr>
        <w:t xml:space="preserve"> </w:t>
      </w:r>
      <w:r w:rsidRPr="00BD1BD6">
        <w:rPr>
          <w:b/>
          <w:i/>
          <w:iCs/>
        </w:rPr>
        <w:t>Para atuação em Equipe de Enfermagem em Saúde Mental e Psiquiátrica, o Enfermeiro deverá, preferencialmente, ter pós-graduação em Saúde Mental, Enfermagem Psiquiátrica ou Atenção Psicossocial</w:t>
      </w:r>
      <w:r w:rsidR="004757BD">
        <w:rPr>
          <w:b/>
          <w:i/>
          <w:iCs/>
        </w:rPr>
        <w:t>.</w:t>
      </w:r>
    </w:p>
    <w:p w:rsidR="00B9210F" w:rsidRPr="004757BD" w:rsidRDefault="004757BD" w:rsidP="00672D42">
      <w:pPr>
        <w:pStyle w:val="NormalWeb"/>
        <w:shd w:val="clear" w:color="auto" w:fill="FFFFFF" w:themeFill="background1"/>
        <w:spacing w:before="240" w:after="300" w:line="276" w:lineRule="auto"/>
        <w:jc w:val="both"/>
        <w:textAlignment w:val="baseline"/>
        <w:rPr>
          <w:b/>
        </w:rPr>
      </w:pPr>
      <w:r w:rsidRPr="004757BD">
        <w:rPr>
          <w:b/>
        </w:rPr>
        <w:t xml:space="preserve">JUSTIFICATIVA </w:t>
      </w:r>
      <w:r w:rsidR="00B9210F" w:rsidRPr="004757BD">
        <w:rPr>
          <w:b/>
        </w:rPr>
        <w:t>(</w:t>
      </w:r>
      <w:r w:rsidRPr="004757BD">
        <w:rPr>
          <w:b/>
        </w:rPr>
        <w:t xml:space="preserve">A Comissão recomenda suprimir a frase de acordo com a legislação educacional brasileira, pois não </w:t>
      </w:r>
      <w:r w:rsidR="003E59CE" w:rsidRPr="004757BD">
        <w:rPr>
          <w:b/>
          <w:bCs/>
        </w:rPr>
        <w:t>há legislação educacional</w:t>
      </w:r>
      <w:r w:rsidR="00F15580" w:rsidRPr="004757BD">
        <w:rPr>
          <w:b/>
          <w:bCs/>
        </w:rPr>
        <w:t xml:space="preserve"> sobre o tema</w:t>
      </w:r>
      <w:r w:rsidR="003E59CE" w:rsidRPr="004757BD">
        <w:rPr>
          <w:b/>
          <w:bCs/>
        </w:rPr>
        <w:t>)</w:t>
      </w:r>
      <w:r w:rsidRPr="004757BD">
        <w:rPr>
          <w:b/>
          <w:bCs/>
        </w:rPr>
        <w:t>.</w:t>
      </w:r>
    </w:p>
    <w:p w:rsidR="004831AF" w:rsidRPr="00672D42" w:rsidRDefault="00F46F9F" w:rsidP="00672D42">
      <w:pPr>
        <w:pStyle w:val="NormalWeb"/>
        <w:shd w:val="clear" w:color="auto" w:fill="FFFFFF" w:themeFill="background1"/>
        <w:spacing w:before="240" w:after="300" w:line="276" w:lineRule="auto"/>
        <w:jc w:val="both"/>
        <w:textAlignment w:val="baseline"/>
      </w:pPr>
      <w:r>
        <w:rPr>
          <w:rStyle w:val="Forte"/>
        </w:rPr>
        <w:t xml:space="preserve">(SEM ALTERAÇÃO) </w:t>
      </w:r>
      <w:r w:rsidR="004831AF" w:rsidRPr="00672D42">
        <w:rPr>
          <w:rStyle w:val="Forte"/>
        </w:rPr>
        <w:t>Art. 3º</w:t>
      </w:r>
      <w:r w:rsidR="00213AE2">
        <w:rPr>
          <w:rStyle w:val="Forte"/>
        </w:rPr>
        <w:t xml:space="preserve"> </w:t>
      </w:r>
      <w:r w:rsidR="004831AF" w:rsidRPr="00672D42">
        <w:t>Os casos omissos serão resolvidos pelo Conselho Federal de Enfermagem.</w:t>
      </w:r>
    </w:p>
    <w:p w:rsidR="004831AF" w:rsidRDefault="00F46F9F" w:rsidP="00672D42">
      <w:pPr>
        <w:pStyle w:val="NormalWeb"/>
        <w:shd w:val="clear" w:color="auto" w:fill="FFFFFF" w:themeFill="background1"/>
        <w:spacing w:before="240" w:after="300" w:line="276" w:lineRule="auto"/>
        <w:jc w:val="both"/>
        <w:textAlignment w:val="baseline"/>
      </w:pPr>
      <w:r>
        <w:rPr>
          <w:rStyle w:val="Forte"/>
        </w:rPr>
        <w:t xml:space="preserve">(SEM ALTERAÇÃO) </w:t>
      </w:r>
      <w:r w:rsidR="004831AF" w:rsidRPr="00672D42">
        <w:rPr>
          <w:rStyle w:val="Forte"/>
        </w:rPr>
        <w:t>Art. 4º</w:t>
      </w:r>
      <w:r w:rsidR="00213AE2">
        <w:rPr>
          <w:rStyle w:val="Forte"/>
        </w:rPr>
        <w:t xml:space="preserve"> </w:t>
      </w:r>
      <w:r w:rsidR="004831AF" w:rsidRPr="00672D42">
        <w:t>Esta Resolução entra em vigor após a sua publicação no Diário Oficial da União, revogadas as disposições em contrário editadas pelo Sistema Conselhos Federal e Regionais de Enfermagem.</w:t>
      </w:r>
    </w:p>
    <w:p w:rsidR="00F46F9F" w:rsidRDefault="00F46F9F" w:rsidP="00672D42">
      <w:pPr>
        <w:pStyle w:val="NormalWeb"/>
        <w:shd w:val="clear" w:color="auto" w:fill="FFFFFF" w:themeFill="background1"/>
        <w:spacing w:before="240" w:after="300" w:line="276" w:lineRule="auto"/>
        <w:jc w:val="both"/>
        <w:textAlignment w:val="baseline"/>
      </w:pPr>
    </w:p>
    <w:p w:rsidR="00F46F9F" w:rsidRDefault="00F46F9F" w:rsidP="00672D42">
      <w:pPr>
        <w:pStyle w:val="NormalWeb"/>
        <w:shd w:val="clear" w:color="auto" w:fill="FFFFFF" w:themeFill="background1"/>
        <w:spacing w:before="240" w:after="300" w:line="276" w:lineRule="auto"/>
        <w:jc w:val="both"/>
        <w:textAlignment w:val="baseline"/>
      </w:pPr>
    </w:p>
    <w:p w:rsidR="004757BD" w:rsidRDefault="004757BD" w:rsidP="00672D42">
      <w:pPr>
        <w:pStyle w:val="NormalWeb"/>
        <w:shd w:val="clear" w:color="auto" w:fill="FFFFFF" w:themeFill="background1"/>
        <w:spacing w:before="240" w:after="300" w:line="276" w:lineRule="auto"/>
        <w:jc w:val="both"/>
        <w:textAlignment w:val="baseline"/>
      </w:pPr>
    </w:p>
    <w:p w:rsidR="004757BD" w:rsidRDefault="004757BD" w:rsidP="00672D42">
      <w:pPr>
        <w:pStyle w:val="NormalWeb"/>
        <w:shd w:val="clear" w:color="auto" w:fill="FFFFFF" w:themeFill="background1"/>
        <w:spacing w:before="240" w:after="300" w:line="276" w:lineRule="auto"/>
        <w:jc w:val="both"/>
        <w:textAlignment w:val="baseline"/>
      </w:pPr>
    </w:p>
    <w:p w:rsidR="004757BD" w:rsidRPr="00672D42" w:rsidRDefault="004757BD" w:rsidP="00672D42">
      <w:pPr>
        <w:pStyle w:val="NormalWeb"/>
        <w:shd w:val="clear" w:color="auto" w:fill="FFFFFF" w:themeFill="background1"/>
        <w:spacing w:before="240" w:after="300" w:line="276" w:lineRule="auto"/>
        <w:jc w:val="both"/>
        <w:textAlignment w:val="baseline"/>
      </w:pPr>
    </w:p>
    <w:p w:rsidR="001B1538" w:rsidRPr="00672D42" w:rsidRDefault="007A3B68" w:rsidP="00672D42">
      <w:pPr>
        <w:pStyle w:val="NormalWeb"/>
        <w:shd w:val="clear" w:color="auto" w:fill="FFFFFF" w:themeFill="background1"/>
        <w:spacing w:before="240" w:after="300" w:line="276" w:lineRule="auto"/>
        <w:jc w:val="both"/>
        <w:textAlignment w:val="baseline"/>
        <w:rPr>
          <w:b/>
          <w:u w:val="single"/>
        </w:rPr>
      </w:pPr>
      <w:r w:rsidRPr="00672D42">
        <w:lastRenderedPageBreak/>
        <w:t>ANEXO DA RESOLUÇÃO COFEN Nº 0599/2018 NORMA TÉCNICA PARA ATUAÇÃ</w:t>
      </w:r>
      <w:r w:rsidR="00C3121C" w:rsidRPr="00672D42">
        <w:t xml:space="preserve">O DA EQUIPE DE ENFERMAGEM EM </w:t>
      </w:r>
      <w:r w:rsidR="00C3121C" w:rsidRPr="00672D42">
        <w:rPr>
          <w:b/>
          <w:u w:val="single"/>
        </w:rPr>
        <w:t>SAÚDE MENTAL E PSIQUIÁ</w:t>
      </w:r>
      <w:r w:rsidRPr="00672D42">
        <w:rPr>
          <w:b/>
          <w:u w:val="single"/>
        </w:rPr>
        <w:t>TRI</w:t>
      </w:r>
      <w:r w:rsidR="00C3121C" w:rsidRPr="00672D42">
        <w:rPr>
          <w:b/>
          <w:u w:val="single"/>
        </w:rPr>
        <w:t>C</w:t>
      </w:r>
      <w:r w:rsidRPr="00672D42">
        <w:rPr>
          <w:b/>
          <w:u w:val="single"/>
        </w:rPr>
        <w:t xml:space="preserve">A </w:t>
      </w:r>
    </w:p>
    <w:p w:rsidR="00F46F9F" w:rsidRDefault="007A3B68" w:rsidP="00F46F9F">
      <w:pPr>
        <w:pStyle w:val="NormalWeb"/>
        <w:numPr>
          <w:ilvl w:val="0"/>
          <w:numId w:val="13"/>
        </w:numPr>
        <w:shd w:val="clear" w:color="auto" w:fill="FFFFFF" w:themeFill="background1"/>
        <w:spacing w:before="240" w:after="300" w:line="276" w:lineRule="auto"/>
        <w:jc w:val="both"/>
        <w:textAlignment w:val="baseline"/>
      </w:pPr>
      <w:r w:rsidRPr="00672D42">
        <w:t xml:space="preserve">OBJETIVO </w:t>
      </w:r>
    </w:p>
    <w:p w:rsidR="001B1538" w:rsidRPr="00672D42" w:rsidRDefault="007A3B68" w:rsidP="00F46F9F">
      <w:pPr>
        <w:pStyle w:val="NormalWeb"/>
        <w:shd w:val="clear" w:color="auto" w:fill="FFFFFF" w:themeFill="background1"/>
        <w:spacing w:before="240" w:after="300" w:line="276" w:lineRule="auto"/>
        <w:jc w:val="both"/>
        <w:textAlignment w:val="baseline"/>
      </w:pPr>
      <w:r w:rsidRPr="00672D42">
        <w:t xml:space="preserve">Estabelecer diretrizes para atuação da equipe de </w:t>
      </w:r>
      <w:r w:rsidR="00C3121C" w:rsidRPr="00F46F9F">
        <w:rPr>
          <w:b/>
        </w:rPr>
        <w:t>E</w:t>
      </w:r>
      <w:r w:rsidRPr="00F46F9F">
        <w:rPr>
          <w:b/>
        </w:rPr>
        <w:t>nfe</w:t>
      </w:r>
      <w:r w:rsidR="00C3121C" w:rsidRPr="00F46F9F">
        <w:rPr>
          <w:b/>
        </w:rPr>
        <w:t xml:space="preserve">rmagem em Saúde Mental e </w:t>
      </w:r>
      <w:r w:rsidR="00C3121C" w:rsidRPr="004757BD">
        <w:rPr>
          <w:b/>
          <w:u w:val="single"/>
        </w:rPr>
        <w:t>Psiquiá</w:t>
      </w:r>
      <w:r w:rsidRPr="004757BD">
        <w:rPr>
          <w:b/>
          <w:u w:val="single"/>
        </w:rPr>
        <w:t>tri</w:t>
      </w:r>
      <w:r w:rsidR="00C3121C" w:rsidRPr="004757BD">
        <w:rPr>
          <w:b/>
          <w:u w:val="single"/>
        </w:rPr>
        <w:t>c</w:t>
      </w:r>
      <w:r w:rsidRPr="004757BD">
        <w:rPr>
          <w:b/>
          <w:u w:val="single"/>
        </w:rPr>
        <w:t>a</w:t>
      </w:r>
      <w:r w:rsidRPr="00672D42">
        <w:t xml:space="preserve">, a fim de assegurar assistência de Enfermagem competente e resolutiva. </w:t>
      </w:r>
    </w:p>
    <w:p w:rsidR="002E043A" w:rsidRPr="00672D42" w:rsidRDefault="006656DF" w:rsidP="00F46F9F">
      <w:pPr>
        <w:pStyle w:val="NormalWeb"/>
        <w:shd w:val="clear" w:color="auto" w:fill="FFFFFF" w:themeFill="background1"/>
        <w:spacing w:before="240" w:after="300" w:line="276" w:lineRule="auto"/>
        <w:jc w:val="both"/>
        <w:textAlignment w:val="baseline"/>
        <w:rPr>
          <w:b/>
        </w:rPr>
      </w:pPr>
      <w:r w:rsidRPr="00672D42">
        <w:rPr>
          <w:b/>
        </w:rPr>
        <w:t>(</w:t>
      </w:r>
      <w:r w:rsidR="003D5E6B" w:rsidRPr="00672D42">
        <w:rPr>
          <w:b/>
        </w:rPr>
        <w:t>A Conaesm recomenda que as</w:t>
      </w:r>
      <w:r w:rsidR="002E043A" w:rsidRPr="00672D42">
        <w:rPr>
          <w:b/>
        </w:rPr>
        <w:t xml:space="preserve"> Referências</w:t>
      </w:r>
      <w:r w:rsidR="003D5E6B" w:rsidRPr="00672D42">
        <w:rPr>
          <w:b/>
        </w:rPr>
        <w:t xml:space="preserve"> (</w:t>
      </w:r>
      <w:r w:rsidR="002E043A" w:rsidRPr="00672D42">
        <w:rPr>
          <w:b/>
        </w:rPr>
        <w:t>ABNT</w:t>
      </w:r>
      <w:r w:rsidR="003D5E6B" w:rsidRPr="00672D42">
        <w:rPr>
          <w:b/>
        </w:rPr>
        <w:t>)</w:t>
      </w:r>
      <w:r w:rsidR="002E043A" w:rsidRPr="00672D42">
        <w:rPr>
          <w:b/>
        </w:rPr>
        <w:t xml:space="preserve"> seja</w:t>
      </w:r>
      <w:r w:rsidR="003D5E6B" w:rsidRPr="00672D42">
        <w:rPr>
          <w:b/>
        </w:rPr>
        <w:t>m colocadas</w:t>
      </w:r>
      <w:r w:rsidR="002E043A" w:rsidRPr="00672D42">
        <w:rPr>
          <w:b/>
        </w:rPr>
        <w:t xml:space="preserve"> no final do texto</w:t>
      </w:r>
      <w:r w:rsidRPr="00672D42">
        <w:rPr>
          <w:b/>
        </w:rPr>
        <w:t>)</w:t>
      </w:r>
      <w:r w:rsidR="003D5E6B" w:rsidRPr="00672D42">
        <w:rPr>
          <w:b/>
        </w:rPr>
        <w:t>.</w:t>
      </w:r>
    </w:p>
    <w:p w:rsidR="001B1538" w:rsidRPr="00672D42" w:rsidRDefault="007A3B68" w:rsidP="00672D42">
      <w:pPr>
        <w:pStyle w:val="NormalWeb"/>
        <w:shd w:val="clear" w:color="auto" w:fill="FFFFFF" w:themeFill="background1"/>
        <w:spacing w:before="240" w:after="300" w:line="276" w:lineRule="auto"/>
        <w:jc w:val="both"/>
        <w:textAlignment w:val="baseline"/>
      </w:pPr>
      <w:r w:rsidRPr="00672D42">
        <w:t xml:space="preserve">3. DEFINIÇÕES </w:t>
      </w:r>
    </w:p>
    <w:p w:rsidR="00996FD3" w:rsidRPr="00672D42" w:rsidRDefault="007A3B68" w:rsidP="00672D42">
      <w:pPr>
        <w:pStyle w:val="NormalWeb"/>
        <w:shd w:val="clear" w:color="auto" w:fill="FFFFFF" w:themeFill="background1"/>
        <w:spacing w:before="240" w:after="300" w:line="276" w:lineRule="auto"/>
        <w:jc w:val="both"/>
        <w:textAlignment w:val="baseline"/>
      </w:pPr>
      <w:r w:rsidRPr="00672D42">
        <w:t>Para efeito desta Norma Técnica são ad</w:t>
      </w:r>
      <w:r w:rsidR="00213AE2">
        <w:t>otadas as seguintes definições:</w:t>
      </w:r>
    </w:p>
    <w:p w:rsidR="00996FD3" w:rsidRPr="00672D42" w:rsidRDefault="00F46F9F"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Ambiente Terapêutico – espaço no qual a estrutura física, social e profissional proporciona de maneira terapêutica o acesso, o acolhimento, as relações e acompanhament</w:t>
      </w:r>
      <w:r>
        <w:t>o e alta do usuário e familiar.</w:t>
      </w:r>
    </w:p>
    <w:p w:rsidR="006656DF" w:rsidRPr="00672D42" w:rsidRDefault="00F46F9F"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Apoio matricial – retaguarda especializada que oferece suporte técnico</w:t>
      </w:r>
      <w:r w:rsidR="0008253D">
        <w:t xml:space="preserve"> </w:t>
      </w:r>
      <w:r w:rsidR="007A3B68" w:rsidRPr="00672D42">
        <w:t xml:space="preserve">pedagógico às equipes de referências, responsáveis pela condução de um caso individual, familiar ou comunitário. </w:t>
      </w:r>
    </w:p>
    <w:p w:rsidR="006656DF" w:rsidRPr="00672D42" w:rsidRDefault="00F46F9F" w:rsidP="00672D42">
      <w:pPr>
        <w:pStyle w:val="NormalWeb"/>
        <w:shd w:val="clear" w:color="auto" w:fill="FFFFFF" w:themeFill="background1"/>
        <w:spacing w:before="240" w:after="300" w:line="276" w:lineRule="auto"/>
        <w:jc w:val="both"/>
        <w:textAlignment w:val="baseline"/>
      </w:pPr>
      <w:r w:rsidRPr="00F46F9F">
        <w:rPr>
          <w:b/>
        </w:rPr>
        <w:t>(ALTERAR)</w:t>
      </w:r>
      <w:r>
        <w:t xml:space="preserve"> </w:t>
      </w:r>
      <w:r w:rsidR="007A3B68" w:rsidRPr="00672D42">
        <w:t xml:space="preserve">Atenção domiciliar - modalidade de cuidado transversal realizado em casa, onde o usuário goza de grande autonomia e que impõe, à equipe de saúde mental, um olhar e um agir ampliados (clínica ampliada) para garantir a integralidade do cuidado. </w:t>
      </w:r>
    </w:p>
    <w:p w:rsidR="006656DF" w:rsidRPr="004757BD" w:rsidRDefault="006656DF" w:rsidP="00672D42">
      <w:pPr>
        <w:pStyle w:val="NormalWeb"/>
        <w:shd w:val="clear" w:color="auto" w:fill="FFFFFF" w:themeFill="background1"/>
        <w:spacing w:before="240" w:after="300" w:line="276" w:lineRule="auto"/>
        <w:jc w:val="both"/>
        <w:textAlignment w:val="baseline"/>
        <w:rPr>
          <w:b/>
          <w:i/>
          <w:iCs/>
        </w:rPr>
      </w:pPr>
      <w:r w:rsidRPr="004757BD">
        <w:rPr>
          <w:b/>
          <w:i/>
          <w:iCs/>
        </w:rPr>
        <w:t>Atenção domiciliar - modalidade de cuidado transversal realizado em casa, onde o usuário goza de grande autonomia e que impõe, à equipe de saúde mental, um olhar e um agir ampliados (clínica ampliada) para garantir a integralidade do cuidado</w:t>
      </w:r>
      <w:r w:rsidR="004757BD">
        <w:rPr>
          <w:b/>
          <w:i/>
          <w:iCs/>
        </w:rPr>
        <w:t xml:space="preserve"> </w:t>
      </w:r>
      <w:r w:rsidRPr="004757BD">
        <w:rPr>
          <w:b/>
          <w:i/>
          <w:iCs/>
        </w:rPr>
        <w:t xml:space="preserve">caracterizando-se por ações de promoção, prevenção e reabilitação, na perspectiva do autocuidado integrado à rede de atenção </w:t>
      </w:r>
      <w:r w:rsidR="0008253D" w:rsidRPr="004757BD">
        <w:rPr>
          <w:b/>
          <w:i/>
          <w:iCs/>
        </w:rPr>
        <w:t>psicossocial.</w:t>
      </w:r>
    </w:p>
    <w:p w:rsidR="007E6BF0" w:rsidRPr="00672D42" w:rsidRDefault="004757BD" w:rsidP="00672D42">
      <w:pPr>
        <w:pStyle w:val="NormalWeb"/>
        <w:shd w:val="clear" w:color="auto" w:fill="FFFFFF" w:themeFill="background1"/>
        <w:spacing w:before="240" w:after="300" w:line="276" w:lineRule="auto"/>
        <w:jc w:val="both"/>
        <w:textAlignment w:val="baseline"/>
        <w:rPr>
          <w:b/>
          <w:bCs/>
        </w:rPr>
      </w:pPr>
      <w:r>
        <w:rPr>
          <w:b/>
          <w:bCs/>
        </w:rPr>
        <w:t xml:space="preserve">JUSTIFICATIVA </w:t>
      </w:r>
      <w:r w:rsidR="00F61094">
        <w:rPr>
          <w:b/>
          <w:bCs/>
        </w:rPr>
        <w:t>(</w:t>
      </w:r>
      <w:r w:rsidR="00815D9D" w:rsidRPr="00672D42">
        <w:rPr>
          <w:b/>
          <w:bCs/>
        </w:rPr>
        <w:t xml:space="preserve">A Conaesm recomenda a inclusão no </w:t>
      </w:r>
      <w:r w:rsidR="002E071A" w:rsidRPr="00672D42">
        <w:rPr>
          <w:b/>
          <w:bCs/>
        </w:rPr>
        <w:t xml:space="preserve">final </w:t>
      </w:r>
      <w:r>
        <w:rPr>
          <w:b/>
          <w:bCs/>
        </w:rPr>
        <w:t xml:space="preserve">do </w:t>
      </w:r>
      <w:r w:rsidR="00815D9D" w:rsidRPr="00672D42">
        <w:rPr>
          <w:b/>
          <w:bCs/>
        </w:rPr>
        <w:t>texto: caracterizando-se por ações de promoção, prevenção e reabilitação, na perspectiva do autocuidado integrado à rede de atenção psicossocial</w:t>
      </w:r>
      <w:r w:rsidR="00F61094">
        <w:rPr>
          <w:b/>
          <w:bCs/>
        </w:rPr>
        <w:t>)</w:t>
      </w:r>
      <w:r w:rsidR="00815D9D" w:rsidRPr="00672D42">
        <w:rPr>
          <w:b/>
          <w:bCs/>
        </w:rPr>
        <w:t>.</w:t>
      </w:r>
    </w:p>
    <w:p w:rsidR="007E6BF0"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xml:space="preserve">Atendimento de orientação – aconselhamento ou instrução, individual ou em grupo, sobre algum tema específico, de acordo </w:t>
      </w:r>
      <w:r>
        <w:t>com a necessidade dos usuários.</w:t>
      </w:r>
    </w:p>
    <w:p w:rsidR="000010D2"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lastRenderedPageBreak/>
        <w:t>(SEM ALTERAÇÃO)</w:t>
      </w:r>
      <w:r>
        <w:rPr>
          <w:b/>
          <w:bCs/>
        </w:rPr>
        <w:t xml:space="preserve"> </w:t>
      </w:r>
      <w:r w:rsidR="007A3B68" w:rsidRPr="00672D42">
        <w:t>Atendimento psicoterápico – encontros individuais ou em grupos onde são usadas técnicas de psicote</w:t>
      </w:r>
      <w:r>
        <w:t>rapia ou terapias psicológicas.</w:t>
      </w:r>
    </w:p>
    <w:p w:rsidR="000010D2" w:rsidRDefault="0087456A" w:rsidP="00672D42">
      <w:pPr>
        <w:pStyle w:val="NormalWeb"/>
        <w:shd w:val="clear" w:color="auto" w:fill="FFFFFF" w:themeFill="background1"/>
        <w:spacing w:before="240" w:after="300" w:line="276" w:lineRule="auto"/>
        <w:jc w:val="both"/>
        <w:textAlignment w:val="baseline"/>
      </w:pPr>
      <w:r w:rsidRPr="0087456A">
        <w:rPr>
          <w:b/>
        </w:rPr>
        <w:t>ALTERAR</w:t>
      </w:r>
      <w:r>
        <w:t xml:space="preserve"> </w:t>
      </w:r>
      <w:r w:rsidR="007A3B68" w:rsidRPr="006A6000">
        <w:t>Relacionamento terapêutico</w:t>
      </w:r>
      <w:r w:rsidR="007A3B68" w:rsidRPr="00672D42">
        <w:t xml:space="preserve"> – processo terapêutico fundamentado no relacionamento interpessoal, como ferramenta do cuidado, entre o profissional e o usuário, no c</w:t>
      </w:r>
      <w:r>
        <w:t>ontexto individual ou em grupo.</w:t>
      </w:r>
    </w:p>
    <w:p w:rsidR="0087456A" w:rsidRPr="004757BD" w:rsidRDefault="0087456A" w:rsidP="00672D42">
      <w:pPr>
        <w:pStyle w:val="NormalWeb"/>
        <w:shd w:val="clear" w:color="auto" w:fill="FFFFFF" w:themeFill="background1"/>
        <w:spacing w:before="240" w:after="300" w:line="276" w:lineRule="auto"/>
        <w:jc w:val="both"/>
        <w:textAlignment w:val="baseline"/>
        <w:rPr>
          <w:b/>
          <w:bCs/>
          <w:i/>
        </w:rPr>
      </w:pPr>
      <w:r w:rsidRPr="004757BD">
        <w:rPr>
          <w:b/>
          <w:i/>
        </w:rPr>
        <w:t>Relacionamento interpessoal terapêutico – processo terapêutico fundamentado no relacionamento interpessoal, como ferramenta do cuidado, entre o profissional e o usuário, no contexto individual ou em grupo.</w:t>
      </w:r>
    </w:p>
    <w:p w:rsidR="0087456A" w:rsidRPr="000724B9" w:rsidRDefault="004757BD" w:rsidP="00672D42">
      <w:pPr>
        <w:pStyle w:val="NormalWeb"/>
        <w:shd w:val="clear" w:color="auto" w:fill="FFFFFF" w:themeFill="background1"/>
        <w:spacing w:before="240" w:after="300" w:line="276" w:lineRule="auto"/>
        <w:jc w:val="both"/>
        <w:textAlignment w:val="baseline"/>
        <w:rPr>
          <w:b/>
        </w:rPr>
      </w:pPr>
      <w:r>
        <w:rPr>
          <w:b/>
          <w:bCs/>
        </w:rPr>
        <w:t>JUSTIFICATIVA</w:t>
      </w:r>
      <w:r w:rsidRPr="000724B9">
        <w:rPr>
          <w:b/>
        </w:rPr>
        <w:t xml:space="preserve"> </w:t>
      </w:r>
      <w:r w:rsidR="0087456A" w:rsidRPr="000724B9">
        <w:rPr>
          <w:b/>
        </w:rPr>
        <w:t xml:space="preserve">(A Conaesm recomenda </w:t>
      </w:r>
      <w:r>
        <w:rPr>
          <w:b/>
        </w:rPr>
        <w:t>a denominação de Relacionamento I</w:t>
      </w:r>
      <w:r w:rsidR="0087456A" w:rsidRPr="000724B9">
        <w:rPr>
          <w:b/>
        </w:rPr>
        <w:t>n</w:t>
      </w:r>
      <w:r>
        <w:rPr>
          <w:b/>
        </w:rPr>
        <w:t>terpessoal T</w:t>
      </w:r>
      <w:r w:rsidR="0087456A" w:rsidRPr="000724B9">
        <w:rPr>
          <w:b/>
        </w:rPr>
        <w:t xml:space="preserve">erapêutico </w:t>
      </w:r>
      <w:r w:rsidR="00245683" w:rsidRPr="000724B9">
        <w:rPr>
          <w:b/>
        </w:rPr>
        <w:t>respaldada na teoria das relações interpessoais de Peplau)</w:t>
      </w:r>
    </w:p>
    <w:p w:rsidR="000010D2" w:rsidRPr="00672D42" w:rsidRDefault="000724B9" w:rsidP="00672D42">
      <w:pPr>
        <w:pStyle w:val="NormalWeb"/>
        <w:shd w:val="clear" w:color="auto" w:fill="FFFFFF" w:themeFill="background1"/>
        <w:spacing w:before="240" w:after="300" w:line="276" w:lineRule="auto"/>
        <w:jc w:val="both"/>
        <w:textAlignment w:val="baseline"/>
        <w:rPr>
          <w:b/>
          <w:bCs/>
        </w:rPr>
      </w:pPr>
      <w:r>
        <w:rPr>
          <w:b/>
          <w:bCs/>
        </w:rPr>
        <w:t>(</w:t>
      </w:r>
      <w:r w:rsidRPr="00672D42">
        <w:rPr>
          <w:b/>
          <w:bCs/>
        </w:rPr>
        <w:t>SEM ALTERAÇÃO)</w:t>
      </w:r>
      <w:r>
        <w:rPr>
          <w:b/>
          <w:bCs/>
        </w:rPr>
        <w:t xml:space="preserve"> </w:t>
      </w:r>
      <w:r w:rsidR="007A3B68" w:rsidRPr="00672D42">
        <w:t>Comunicação terapêutica – uso da comunicação terapêutica como instrumento básico do cuidar, instituído no relacionamento interp</w:t>
      </w:r>
      <w:r>
        <w:t>essoal, individual ou em grupo.</w:t>
      </w:r>
    </w:p>
    <w:p w:rsidR="000010D2"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Centro de Atenção Psicossocial (CAPS) – serviços de saúde de caráter aberto e comunitário, voltados ao atendimento de pessoas e sua família com sofrimento ou transtorno mental grave, e ou com necessidades decorrentes do uso de álcool e outras drogas. Trabalham na perspectiva interdisciplinar com equipe multiprofissional e realizam ações prioritariamente em sua área territorial, seja em situações de crise ou nos processos de reabilitação psicossocial. Modalidades</w:t>
      </w:r>
      <w:r>
        <w:t>:</w:t>
      </w:r>
    </w:p>
    <w:p w:rsidR="000010D2"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xml:space="preserve">• CAPS I: atendimento a todas as faixas etárias para transtornos mentais graves e persistentes, inclusive pelo uso de substâncias psicoativas, atende cidades e ou regiões com pelo menos 15 mil habitantes. </w:t>
      </w:r>
    </w:p>
    <w:p w:rsidR="000010D2"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xml:space="preserve">• CAPS II: atendimento a todas as faixas etárias para transtornos mentais graves e persistentes, inclusive pelo uso de substâncias psicoativas, atende cidades e ou regiões com pelo menos 70 mil habitantes. </w:t>
      </w:r>
    </w:p>
    <w:p w:rsidR="00B06076" w:rsidRPr="00672D42"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CAPS III: atendimento para todas faixas etárias com até 5 vagas de acolhimento noturno e observação para transtornos mentais graves e persistentes inclusive pelo uso de substâncias psicoativas, atende cidades e ou regiões com</w:t>
      </w:r>
      <w:r>
        <w:t xml:space="preserve"> pelo menos 150 mil habitantes.</w:t>
      </w:r>
    </w:p>
    <w:p w:rsidR="00B06076" w:rsidRPr="00F61094"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xml:space="preserve">• CAPS i: atendimento a crianças e adolescentes, para transtornos mentais graves e persistentes, inclusive pelo uso de substâncias psicoativas, atende cidades e ou regiões com pelo menos 70 mil habitantes. </w:t>
      </w:r>
    </w:p>
    <w:p w:rsidR="00B06076" w:rsidRPr="00F61094"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lastRenderedPageBreak/>
        <w:t>(SEM ALTERAÇÃO)</w:t>
      </w:r>
      <w:r>
        <w:rPr>
          <w:b/>
          <w:bCs/>
        </w:rPr>
        <w:t xml:space="preserve"> </w:t>
      </w:r>
      <w:r w:rsidR="007A3B68" w:rsidRPr="00672D42">
        <w:t xml:space="preserve">• CAPS ad Álcool e Drogas: atendimento a todas faixas etárias, especializado em transtornos pelo uso de álcool e outras drogas, atende cidades e ou regiões com pelo menos 70 mil habitantes. </w:t>
      </w:r>
    </w:p>
    <w:p w:rsidR="0058317B" w:rsidRPr="00F61094" w:rsidRDefault="000724B9" w:rsidP="00672D42">
      <w:pPr>
        <w:pStyle w:val="NormalWeb"/>
        <w:shd w:val="clear" w:color="auto" w:fill="FFFFFF" w:themeFill="background1"/>
        <w:spacing w:before="240" w:after="300" w:line="276" w:lineRule="auto"/>
        <w:jc w:val="both"/>
        <w:textAlignment w:val="baseline"/>
        <w:rPr>
          <w:b/>
          <w:bCs/>
        </w:rPr>
      </w:pPr>
      <w:r w:rsidRPr="00672D42">
        <w:rPr>
          <w:b/>
          <w:bCs/>
        </w:rPr>
        <w:t>(SEM ALTERAÇÃO)</w:t>
      </w:r>
      <w:r>
        <w:rPr>
          <w:b/>
          <w:bCs/>
        </w:rPr>
        <w:t xml:space="preserve"> </w:t>
      </w:r>
      <w:r w:rsidR="007A3B68" w:rsidRPr="00672D42">
        <w:t xml:space="preserve">• CAPS ad III Álcool e Drogas: atendimento a todas faixas etárias com 8 a 12 vagas de acolhimento noturno e observação; funcionamento 24 horas; todas faixas etárias; transtornos pelo uso de álcool e outras drogas, atende cidades e ou regiões com pelo menos 150 mil habitantes. </w:t>
      </w:r>
    </w:p>
    <w:p w:rsidR="004E0C1A" w:rsidRPr="004757BD" w:rsidRDefault="000724B9" w:rsidP="00672D42">
      <w:pPr>
        <w:pStyle w:val="Ttulo1"/>
        <w:spacing w:before="240" w:beforeAutospacing="0" w:line="276" w:lineRule="auto"/>
        <w:jc w:val="both"/>
        <w:rPr>
          <w:bCs w:val="0"/>
          <w:i/>
          <w:iCs/>
          <w:sz w:val="24"/>
          <w:szCs w:val="24"/>
        </w:rPr>
      </w:pPr>
      <w:r w:rsidRPr="004757BD">
        <w:rPr>
          <w:i/>
          <w:sz w:val="24"/>
          <w:szCs w:val="24"/>
        </w:rPr>
        <w:t>(</w:t>
      </w:r>
      <w:r w:rsidR="00F61094" w:rsidRPr="004757BD">
        <w:rPr>
          <w:i/>
          <w:sz w:val="24"/>
          <w:szCs w:val="24"/>
        </w:rPr>
        <w:t>INCLUIR</w:t>
      </w:r>
      <w:r w:rsidRPr="004757BD">
        <w:rPr>
          <w:i/>
          <w:sz w:val="24"/>
          <w:szCs w:val="24"/>
        </w:rPr>
        <w:t>)</w:t>
      </w:r>
      <w:r w:rsidR="00F61094" w:rsidRPr="004757BD">
        <w:rPr>
          <w:i/>
          <w:sz w:val="24"/>
          <w:szCs w:val="24"/>
        </w:rPr>
        <w:t xml:space="preserve"> -</w:t>
      </w:r>
      <w:r w:rsidRPr="004757BD">
        <w:rPr>
          <w:i/>
          <w:sz w:val="24"/>
          <w:szCs w:val="24"/>
        </w:rPr>
        <w:t xml:space="preserve"> </w:t>
      </w:r>
      <w:r w:rsidR="004757BD">
        <w:rPr>
          <w:bCs w:val="0"/>
          <w:i/>
          <w:iCs/>
          <w:sz w:val="24"/>
          <w:szCs w:val="24"/>
        </w:rPr>
        <w:t>CAPS ad</w:t>
      </w:r>
      <w:r w:rsidR="0058317B" w:rsidRPr="004757BD">
        <w:rPr>
          <w:bCs w:val="0"/>
          <w:i/>
          <w:iCs/>
          <w:sz w:val="24"/>
          <w:szCs w:val="24"/>
        </w:rPr>
        <w:t xml:space="preserve"> IV: atende pessoas com quadros graves e intenso sofrimento decorrentes do uso de crack, álcool e outras drogas. Sua implantação deve ser planejada junto a cenas de uso em municípios com mais de 500.000 habitantes e capitais de Estado, de forma a maximizar a assistência a essa parcela da população. Tem como objetivos atender pessoas de todas as faixas etárias; proporcionar serviços de atenção contínua, com funcionamento vinte e quatro horas, incluindo feriados e finais de semana; e ofertar assistência a urgências e emergências, con</w:t>
      </w:r>
      <w:r w:rsidRPr="004757BD">
        <w:rPr>
          <w:bCs w:val="0"/>
          <w:i/>
          <w:iCs/>
          <w:sz w:val="24"/>
          <w:szCs w:val="24"/>
        </w:rPr>
        <w:t>tando com leitos de observação.</w:t>
      </w:r>
    </w:p>
    <w:p w:rsidR="0058317B" w:rsidRPr="00672D42" w:rsidRDefault="004757BD" w:rsidP="00672D42">
      <w:pPr>
        <w:pStyle w:val="Ttulo1"/>
        <w:spacing w:before="240" w:beforeAutospacing="0" w:line="276" w:lineRule="auto"/>
        <w:jc w:val="both"/>
        <w:rPr>
          <w:caps/>
          <w:sz w:val="24"/>
          <w:szCs w:val="24"/>
        </w:rPr>
      </w:pPr>
      <w:r w:rsidRPr="004757BD">
        <w:rPr>
          <w:sz w:val="24"/>
          <w:szCs w:val="24"/>
        </w:rPr>
        <w:t xml:space="preserve">JUSTIFICATIVA </w:t>
      </w:r>
      <w:r w:rsidR="004E0C1A" w:rsidRPr="00672D42">
        <w:rPr>
          <w:sz w:val="24"/>
          <w:szCs w:val="24"/>
        </w:rPr>
        <w:t>(</w:t>
      </w:r>
      <w:r w:rsidR="0058317B" w:rsidRPr="00672D42">
        <w:rPr>
          <w:sz w:val="24"/>
          <w:szCs w:val="24"/>
        </w:rPr>
        <w:t>A Conaesm or</w:t>
      </w:r>
      <w:r>
        <w:rPr>
          <w:sz w:val="24"/>
          <w:szCs w:val="24"/>
        </w:rPr>
        <w:t>ienta a inclusão do CAPS ad</w:t>
      </w:r>
      <w:r w:rsidR="000724B9">
        <w:rPr>
          <w:sz w:val="24"/>
          <w:szCs w:val="24"/>
        </w:rPr>
        <w:t xml:space="preserve"> IV/</w:t>
      </w:r>
      <w:r w:rsidR="00B42A38" w:rsidRPr="00672D42">
        <w:rPr>
          <w:sz w:val="24"/>
          <w:szCs w:val="24"/>
        </w:rPr>
        <w:t xml:space="preserve">Portaria </w:t>
      </w:r>
      <w:r w:rsidR="00B42A38" w:rsidRPr="00672D42">
        <w:rPr>
          <w:caps/>
          <w:sz w:val="24"/>
          <w:szCs w:val="24"/>
        </w:rPr>
        <w:t>Nº</w:t>
      </w:r>
      <w:r w:rsidR="00EA1D80" w:rsidRPr="00672D42">
        <w:rPr>
          <w:caps/>
          <w:sz w:val="24"/>
          <w:szCs w:val="24"/>
        </w:rPr>
        <w:t>3.588</w:t>
      </w:r>
      <w:r w:rsidR="0058317B" w:rsidRPr="00672D42">
        <w:rPr>
          <w:caps/>
          <w:sz w:val="24"/>
          <w:szCs w:val="24"/>
        </w:rPr>
        <w:t>,</w:t>
      </w:r>
      <w:r w:rsidR="00B42A38" w:rsidRPr="00672D42">
        <w:rPr>
          <w:caps/>
          <w:sz w:val="24"/>
          <w:szCs w:val="24"/>
        </w:rPr>
        <w:t xml:space="preserve"> 21 </w:t>
      </w:r>
      <w:r w:rsidR="00EA1D80" w:rsidRPr="00672D42">
        <w:rPr>
          <w:sz w:val="24"/>
          <w:szCs w:val="24"/>
        </w:rPr>
        <w:t>de dezembro de 2017).</w:t>
      </w:r>
    </w:p>
    <w:p w:rsidR="004E0C1A" w:rsidRPr="004757BD" w:rsidRDefault="000724B9" w:rsidP="00672D42">
      <w:pPr>
        <w:pStyle w:val="NormalWeb"/>
        <w:shd w:val="clear" w:color="auto" w:fill="FFFFFF" w:themeFill="background1"/>
        <w:spacing w:before="240" w:after="300" w:line="276" w:lineRule="auto"/>
        <w:jc w:val="both"/>
        <w:textAlignment w:val="baseline"/>
        <w:rPr>
          <w:b/>
          <w:i/>
        </w:rPr>
      </w:pPr>
      <w:r w:rsidRPr="004757BD">
        <w:rPr>
          <w:b/>
          <w:bCs/>
          <w:i/>
        </w:rPr>
        <w:t>(</w:t>
      </w:r>
      <w:r w:rsidR="004E0C1A" w:rsidRPr="004757BD">
        <w:rPr>
          <w:b/>
          <w:bCs/>
          <w:i/>
        </w:rPr>
        <w:t>RETIRAR</w:t>
      </w:r>
      <w:r w:rsidRPr="004757BD">
        <w:rPr>
          <w:b/>
          <w:bCs/>
          <w:i/>
        </w:rPr>
        <w:t xml:space="preserve">) </w:t>
      </w:r>
      <w:r w:rsidRPr="004757BD">
        <w:rPr>
          <w:b/>
          <w:i/>
        </w:rPr>
        <w:t xml:space="preserve">– </w:t>
      </w:r>
      <w:r w:rsidR="007A3B68" w:rsidRPr="004757BD">
        <w:rPr>
          <w:b/>
          <w:i/>
        </w:rPr>
        <w:t>Comunidades Terapêuticas - instituições filantrópicas, em geral religiosas, de caráter residencial transitória, que atendem adultos com necessidades clínicas estáveis decorrentes do uso de álcool, crack e outras drogas</w:t>
      </w:r>
      <w:r w:rsidR="004E0C1A" w:rsidRPr="004757BD">
        <w:rPr>
          <w:b/>
          <w:i/>
        </w:rPr>
        <w:t>.</w:t>
      </w:r>
    </w:p>
    <w:p w:rsidR="005227A9" w:rsidRPr="00672D42" w:rsidRDefault="004757BD" w:rsidP="00672D42">
      <w:pPr>
        <w:pStyle w:val="NormalWeb"/>
        <w:shd w:val="clear" w:color="auto" w:fill="FFFFFF" w:themeFill="background1"/>
        <w:spacing w:before="240" w:after="300" w:line="276" w:lineRule="auto"/>
        <w:jc w:val="both"/>
        <w:textAlignment w:val="baseline"/>
        <w:rPr>
          <w:i/>
          <w:iCs/>
        </w:rPr>
      </w:pPr>
      <w:r>
        <w:rPr>
          <w:b/>
          <w:bCs/>
        </w:rPr>
        <w:t>JUSTIFICATIVA</w:t>
      </w:r>
      <w:r w:rsidRPr="00672D42">
        <w:rPr>
          <w:b/>
          <w:bCs/>
        </w:rPr>
        <w:t xml:space="preserve"> </w:t>
      </w:r>
      <w:r w:rsidR="004E0C1A" w:rsidRPr="00672D42">
        <w:rPr>
          <w:b/>
          <w:bCs/>
        </w:rPr>
        <w:t>(A</w:t>
      </w:r>
      <w:r w:rsidR="003D5E6B" w:rsidRPr="00672D42">
        <w:rPr>
          <w:b/>
          <w:bCs/>
        </w:rPr>
        <w:t xml:space="preserve"> Conaesm orienta a retirada</w:t>
      </w:r>
      <w:r>
        <w:rPr>
          <w:b/>
          <w:bCs/>
        </w:rPr>
        <w:t xml:space="preserve"> desse item</w:t>
      </w:r>
      <w:r w:rsidR="004E0C1A" w:rsidRPr="00672D42">
        <w:rPr>
          <w:b/>
          <w:bCs/>
        </w:rPr>
        <w:t>,</w:t>
      </w:r>
      <w:r w:rsidR="003D5E6B" w:rsidRPr="00672D42">
        <w:rPr>
          <w:b/>
          <w:bCs/>
        </w:rPr>
        <w:t xml:space="preserve"> visto que estas instituições não </w:t>
      </w:r>
      <w:r w:rsidR="004E0C1A" w:rsidRPr="00672D42">
        <w:rPr>
          <w:b/>
          <w:bCs/>
        </w:rPr>
        <w:t>est</w:t>
      </w:r>
      <w:r w:rsidR="0084374D" w:rsidRPr="00672D42">
        <w:rPr>
          <w:b/>
          <w:bCs/>
        </w:rPr>
        <w:t>ão r</w:t>
      </w:r>
      <w:r w:rsidR="004E53D2">
        <w:rPr>
          <w:b/>
          <w:bCs/>
        </w:rPr>
        <w:t xml:space="preserve">                                                                                                                                                                                                                                                                                                                                                                                                                                                                                                                                                                                                                                                                                                                             </w:t>
      </w:r>
      <w:r w:rsidR="0084374D" w:rsidRPr="00672D42">
        <w:rPr>
          <w:b/>
          <w:bCs/>
        </w:rPr>
        <w:t xml:space="preserve">egulamentadas como dispositivos de saúde </w:t>
      </w:r>
      <w:r w:rsidR="005227A9" w:rsidRPr="00672D42">
        <w:rPr>
          <w:b/>
          <w:bCs/>
        </w:rPr>
        <w:t>(Resolução Conad Nº 01/2015), não tendo</w:t>
      </w:r>
      <w:r w:rsidR="005542E4">
        <w:rPr>
          <w:b/>
          <w:bCs/>
        </w:rPr>
        <w:t>,</w:t>
      </w:r>
      <w:r w:rsidR="005227A9" w:rsidRPr="00672D42">
        <w:rPr>
          <w:b/>
        </w:rPr>
        <w:t xml:space="preserve"> portanto</w:t>
      </w:r>
      <w:r w:rsidR="00F61094">
        <w:rPr>
          <w:b/>
        </w:rPr>
        <w:t>,</w:t>
      </w:r>
      <w:r w:rsidR="005227A9" w:rsidRPr="00672D42">
        <w:rPr>
          <w:b/>
        </w:rPr>
        <w:t xml:space="preserve"> atuação da equipe d</w:t>
      </w:r>
      <w:r w:rsidR="005542E4">
        <w:rPr>
          <w:b/>
        </w:rPr>
        <w:t>e Enfermagem de Saúde Mental e P</w:t>
      </w:r>
      <w:r w:rsidR="005227A9" w:rsidRPr="00672D42">
        <w:rPr>
          <w:b/>
        </w:rPr>
        <w:t>siquiátrica</w:t>
      </w:r>
      <w:r w:rsidR="004E0C1A" w:rsidRPr="00672D42">
        <w:rPr>
          <w:b/>
        </w:rPr>
        <w:t xml:space="preserve"> e nem tampouco qu</w:t>
      </w:r>
      <w:r w:rsidR="00615E32">
        <w:rPr>
          <w:b/>
        </w:rPr>
        <w:t>alquer fiscalização de Conselhos Regionais de Enfermagem</w:t>
      </w:r>
      <w:r w:rsidR="004E0C1A" w:rsidRPr="00672D42">
        <w:rPr>
          <w:b/>
        </w:rPr>
        <w:t>)</w:t>
      </w:r>
      <w:r w:rsidR="005227A9" w:rsidRPr="00672D42">
        <w:rPr>
          <w:b/>
        </w:rPr>
        <w:t>.</w:t>
      </w:r>
    </w:p>
    <w:p w:rsidR="004E0C1A" w:rsidRPr="00615E32" w:rsidRDefault="000724B9" w:rsidP="00672D42">
      <w:pPr>
        <w:pStyle w:val="NormalWeb"/>
        <w:shd w:val="clear" w:color="auto" w:fill="FFFFFF" w:themeFill="background1"/>
        <w:spacing w:before="240" w:after="300" w:line="276" w:lineRule="auto"/>
        <w:jc w:val="both"/>
        <w:textAlignment w:val="baseline"/>
        <w:rPr>
          <w:b/>
          <w:i/>
        </w:rPr>
      </w:pPr>
      <w:r w:rsidRPr="00615E32">
        <w:rPr>
          <w:b/>
          <w:bCs/>
          <w:i/>
        </w:rPr>
        <w:t>(</w:t>
      </w:r>
      <w:r w:rsidR="004E0C1A" w:rsidRPr="00615E32">
        <w:rPr>
          <w:b/>
          <w:bCs/>
          <w:i/>
        </w:rPr>
        <w:t>RETIRAR</w:t>
      </w:r>
      <w:r w:rsidRPr="00615E32">
        <w:rPr>
          <w:b/>
          <w:bCs/>
          <w:i/>
        </w:rPr>
        <w:t>)</w:t>
      </w:r>
      <w:r w:rsidR="004E0C1A" w:rsidRPr="00615E32">
        <w:rPr>
          <w:b/>
          <w:bCs/>
          <w:i/>
        </w:rPr>
        <w:t xml:space="preserve"> -</w:t>
      </w:r>
      <w:r w:rsidR="003D5E6B" w:rsidRPr="00615E32">
        <w:rPr>
          <w:b/>
          <w:i/>
        </w:rPr>
        <w:t>Surto Psicótico – episódio de dissociação psíquica no qual a pessoa perda a noção da realidade e se torna incapaz de pensar racionalmente, podendo apresentar alterações repentinas de comportamento, alucinações, delírios e reações desproporcionais à realidade</w:t>
      </w:r>
      <w:r w:rsidR="004E0C1A" w:rsidRPr="00615E32">
        <w:rPr>
          <w:b/>
          <w:i/>
        </w:rPr>
        <w:t>.</w:t>
      </w:r>
    </w:p>
    <w:p w:rsidR="004E0C1A" w:rsidRPr="00615E32" w:rsidRDefault="000724B9" w:rsidP="00672D42">
      <w:pPr>
        <w:pStyle w:val="NormalWeb"/>
        <w:shd w:val="clear" w:color="auto" w:fill="FFFFFF" w:themeFill="background1"/>
        <w:spacing w:before="240" w:after="300" w:line="276" w:lineRule="auto"/>
        <w:jc w:val="both"/>
        <w:textAlignment w:val="baseline"/>
        <w:rPr>
          <w:b/>
          <w:bCs/>
          <w:i/>
          <w:iCs/>
          <w:shd w:val="clear" w:color="auto" w:fill="FFFFFF"/>
        </w:rPr>
      </w:pPr>
      <w:r w:rsidRPr="00615E32">
        <w:rPr>
          <w:b/>
          <w:bCs/>
          <w:i/>
          <w:iCs/>
        </w:rPr>
        <w:t>(</w:t>
      </w:r>
      <w:r w:rsidR="0087456A" w:rsidRPr="00615E32">
        <w:rPr>
          <w:b/>
          <w:bCs/>
          <w:i/>
          <w:iCs/>
        </w:rPr>
        <w:t>INCLUIR</w:t>
      </w:r>
      <w:r w:rsidRPr="00615E32">
        <w:rPr>
          <w:b/>
          <w:bCs/>
          <w:i/>
          <w:iCs/>
        </w:rPr>
        <w:t>)</w:t>
      </w:r>
      <w:r w:rsidR="0087456A" w:rsidRPr="00615E32">
        <w:rPr>
          <w:b/>
          <w:bCs/>
          <w:i/>
          <w:iCs/>
        </w:rPr>
        <w:t xml:space="preserve"> </w:t>
      </w:r>
      <w:r w:rsidR="00615E32">
        <w:rPr>
          <w:b/>
          <w:bCs/>
          <w:i/>
          <w:iCs/>
        </w:rPr>
        <w:t>Crise:</w:t>
      </w:r>
      <w:r w:rsidR="004E0C1A" w:rsidRPr="00615E32">
        <w:rPr>
          <w:b/>
          <w:bCs/>
          <w:i/>
          <w:iCs/>
        </w:rPr>
        <w:t xml:space="preserve"> </w:t>
      </w:r>
      <w:r w:rsidR="004E0C1A" w:rsidRPr="00615E32">
        <w:rPr>
          <w:b/>
          <w:bCs/>
          <w:i/>
          <w:iCs/>
          <w:shd w:val="clear" w:color="auto" w:fill="FFFFFF"/>
        </w:rPr>
        <w:t>situações de crise são aquelas nas quais se identificam pelo menos três dos seguintes parâmetros: grave sintomatologia psiquiátrica aguda; grave ruptura de relações familiares e/ou sociais; recusa das intervenções; recusa de qualquer forma de contato; e situações emergenciais no contexto familiar e/ou social ou, ainda, impossibilidades pessoais de enfrentá-las.</w:t>
      </w:r>
    </w:p>
    <w:p w:rsidR="00F84800" w:rsidRPr="00672D42" w:rsidRDefault="00615E32" w:rsidP="00672D42">
      <w:pPr>
        <w:pStyle w:val="NormalWeb"/>
        <w:shd w:val="clear" w:color="auto" w:fill="FFFFFF" w:themeFill="background1"/>
        <w:spacing w:before="240" w:after="300" w:line="276" w:lineRule="auto"/>
        <w:jc w:val="both"/>
        <w:textAlignment w:val="baseline"/>
        <w:rPr>
          <w:b/>
          <w:shd w:val="clear" w:color="auto" w:fill="FFFFFF"/>
        </w:rPr>
      </w:pPr>
      <w:r>
        <w:rPr>
          <w:b/>
          <w:bCs/>
        </w:rPr>
        <w:t>JUSTIFICATIVA</w:t>
      </w:r>
      <w:r w:rsidRPr="00672D42">
        <w:rPr>
          <w:b/>
          <w:bCs/>
        </w:rPr>
        <w:t xml:space="preserve"> </w:t>
      </w:r>
      <w:r w:rsidR="004E0C1A" w:rsidRPr="00672D42">
        <w:rPr>
          <w:b/>
          <w:bCs/>
        </w:rPr>
        <w:t>(</w:t>
      </w:r>
      <w:r>
        <w:rPr>
          <w:b/>
          <w:bCs/>
        </w:rPr>
        <w:t>A Conaesm i</w:t>
      </w:r>
      <w:r w:rsidR="003D5E6B" w:rsidRPr="00672D42">
        <w:rPr>
          <w:b/>
          <w:bCs/>
        </w:rPr>
        <w:t>ndi</w:t>
      </w:r>
      <w:r w:rsidR="00446114" w:rsidRPr="00672D42">
        <w:rPr>
          <w:b/>
          <w:bCs/>
        </w:rPr>
        <w:t>c</w:t>
      </w:r>
      <w:r w:rsidR="003D5E6B" w:rsidRPr="00672D42">
        <w:rPr>
          <w:b/>
          <w:bCs/>
        </w:rPr>
        <w:t xml:space="preserve">a alterar </w:t>
      </w:r>
      <w:r w:rsidR="004E0C1A" w:rsidRPr="00672D42">
        <w:rPr>
          <w:b/>
          <w:bCs/>
        </w:rPr>
        <w:t xml:space="preserve">Surto </w:t>
      </w:r>
      <w:r w:rsidR="00F61094">
        <w:rPr>
          <w:b/>
          <w:bCs/>
        </w:rPr>
        <w:t>P</w:t>
      </w:r>
      <w:r w:rsidR="004E0C1A" w:rsidRPr="00672D42">
        <w:rPr>
          <w:b/>
          <w:bCs/>
        </w:rPr>
        <w:t>sicótico por Crise).</w:t>
      </w:r>
    </w:p>
    <w:p w:rsidR="004E0C1A" w:rsidRPr="00615E32" w:rsidRDefault="000724B9" w:rsidP="00672D42">
      <w:pPr>
        <w:pStyle w:val="NormalWeb"/>
        <w:shd w:val="clear" w:color="auto" w:fill="FFFFFF" w:themeFill="background1"/>
        <w:spacing w:before="240" w:after="300" w:line="276" w:lineRule="auto"/>
        <w:jc w:val="both"/>
        <w:textAlignment w:val="baseline"/>
        <w:rPr>
          <w:b/>
          <w:bCs/>
          <w:i/>
        </w:rPr>
      </w:pPr>
      <w:r w:rsidRPr="00615E32">
        <w:rPr>
          <w:b/>
          <w:i/>
        </w:rPr>
        <w:lastRenderedPageBreak/>
        <w:t>(</w:t>
      </w:r>
      <w:r w:rsidR="00701980" w:rsidRPr="00615E32">
        <w:rPr>
          <w:b/>
          <w:i/>
        </w:rPr>
        <w:t>INCLU</w:t>
      </w:r>
      <w:r w:rsidR="004E0C1A" w:rsidRPr="00615E32">
        <w:rPr>
          <w:b/>
          <w:i/>
        </w:rPr>
        <w:t>IR</w:t>
      </w:r>
      <w:r w:rsidRPr="00615E32">
        <w:rPr>
          <w:b/>
          <w:i/>
        </w:rPr>
        <w:t>)</w:t>
      </w:r>
      <w:r w:rsidR="00701980" w:rsidRPr="00615E32">
        <w:rPr>
          <w:b/>
          <w:i/>
        </w:rPr>
        <w:t xml:space="preserve">: </w:t>
      </w:r>
      <w:r w:rsidR="00D059BF" w:rsidRPr="00615E32">
        <w:rPr>
          <w:b/>
          <w:bCs/>
          <w:i/>
        </w:rPr>
        <w:t>D</w:t>
      </w:r>
      <w:r w:rsidR="009E1380" w:rsidRPr="00615E32">
        <w:rPr>
          <w:b/>
          <w:bCs/>
          <w:i/>
        </w:rPr>
        <w:t>esinstitucionalização</w:t>
      </w:r>
      <w:r w:rsidR="00615E32">
        <w:rPr>
          <w:b/>
          <w:bCs/>
          <w:i/>
        </w:rPr>
        <w:t>:</w:t>
      </w:r>
      <w:r w:rsidR="009E1380" w:rsidRPr="00615E32">
        <w:rPr>
          <w:b/>
          <w:bCs/>
          <w:i/>
        </w:rPr>
        <w:t xml:space="preserve"> </w:t>
      </w:r>
      <w:r w:rsidR="00D059BF" w:rsidRPr="00615E32">
        <w:rPr>
          <w:b/>
          <w:bCs/>
          <w:i/>
        </w:rPr>
        <w:t>é um dos princípios da Reforma Psiquiátrica de</w:t>
      </w:r>
      <w:r w:rsidR="009E1380" w:rsidRPr="00615E32">
        <w:rPr>
          <w:b/>
          <w:bCs/>
          <w:i/>
        </w:rPr>
        <w:t xml:space="preserve"> desconstrução dos aparatos manicomiais</w:t>
      </w:r>
      <w:r w:rsidR="00D059BF" w:rsidRPr="00615E32">
        <w:rPr>
          <w:b/>
          <w:bCs/>
          <w:i/>
        </w:rPr>
        <w:t xml:space="preserve"> e pretende mobilizar como atores os sujeitos envolvidos, modificar as relações de poder entre os usuários e as instituições e produzir diversas ações de saúde mental substitutivas à internação no hospital psiquiátrico.</w:t>
      </w:r>
    </w:p>
    <w:p w:rsidR="00D059BF" w:rsidRPr="00672D42" w:rsidRDefault="00615E32" w:rsidP="00672D42">
      <w:pPr>
        <w:pStyle w:val="NormalWeb"/>
        <w:shd w:val="clear" w:color="auto" w:fill="FFFFFF" w:themeFill="background1"/>
        <w:spacing w:before="240" w:after="300" w:line="276" w:lineRule="auto"/>
        <w:jc w:val="both"/>
        <w:textAlignment w:val="baseline"/>
        <w:rPr>
          <w:b/>
        </w:rPr>
      </w:pPr>
      <w:r>
        <w:rPr>
          <w:b/>
          <w:bCs/>
        </w:rPr>
        <w:t>JUSTIFICATIVA</w:t>
      </w:r>
      <w:r w:rsidRPr="00672D42">
        <w:rPr>
          <w:b/>
        </w:rPr>
        <w:t xml:space="preserve"> </w:t>
      </w:r>
      <w:r w:rsidR="004E0C1A" w:rsidRPr="00672D42">
        <w:rPr>
          <w:b/>
        </w:rPr>
        <w:t>(</w:t>
      </w:r>
      <w:r w:rsidR="00446114" w:rsidRPr="00672D42">
        <w:rPr>
          <w:b/>
        </w:rPr>
        <w:t xml:space="preserve">A Conaesm indica a inclusão dessa definição por </w:t>
      </w:r>
      <w:r w:rsidR="005542E4">
        <w:rPr>
          <w:b/>
        </w:rPr>
        <w:t xml:space="preserve">ser um dos princípios e uma categoria fundante da </w:t>
      </w:r>
      <w:r w:rsidR="00D059BF" w:rsidRPr="00672D42">
        <w:rPr>
          <w:b/>
        </w:rPr>
        <w:t>Reforma psiquiátrica</w:t>
      </w:r>
      <w:r w:rsidR="004E0C1A" w:rsidRPr="00672D42">
        <w:rPr>
          <w:b/>
        </w:rPr>
        <w:t>)</w:t>
      </w:r>
      <w:r w:rsidR="00446114" w:rsidRPr="00672D42">
        <w:rPr>
          <w:b/>
        </w:rPr>
        <w:t>.</w:t>
      </w:r>
    </w:p>
    <w:p w:rsidR="00461D41"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4E0C1A" w:rsidRPr="00672D42">
        <w:rPr>
          <w:b/>
          <w:bCs/>
        </w:rPr>
        <w:t>SEM ALTERAÇÃO</w:t>
      </w:r>
      <w:r>
        <w:rPr>
          <w:b/>
          <w:bCs/>
        </w:rPr>
        <w:t>)</w:t>
      </w:r>
      <w:r w:rsidR="004E0C1A" w:rsidRPr="00672D42">
        <w:t xml:space="preserve"> - </w:t>
      </w:r>
      <w:r w:rsidR="007A3B68" w:rsidRPr="00672D42">
        <w:t xml:space="preserve">Gerenciamento de Casos - sistematização do cuidado em saúde mental que se articula pelo planejamento, organização, execução e avaliação desse processo por meio de um gerenciador e equipe multiprofissional do caso junto às possibilidades do serviço, território e ou das ações Inter setoriais para o indivíduo. </w:t>
      </w:r>
    </w:p>
    <w:p w:rsidR="007E6BF0"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SEM ALTERAÇÃO</w:t>
      </w:r>
      <w:r>
        <w:rPr>
          <w:b/>
          <w:bCs/>
        </w:rPr>
        <w:t>)</w:t>
      </w:r>
      <w:r w:rsidR="005B5075" w:rsidRPr="00672D42">
        <w:rPr>
          <w:b/>
          <w:bCs/>
        </w:rPr>
        <w:t xml:space="preserve"> -</w:t>
      </w:r>
      <w:r w:rsidR="007A3B68" w:rsidRPr="00672D42">
        <w:t xml:space="preserve">Inserção social – ações de inclusão e/ou manutenção das relações sociais do indivíduo com o objetivo de garantir o uso de equipamentos sociais para atividades básicas e instrumentais da vida diária (moradia, trabalho, lazer, etc.). </w:t>
      </w:r>
    </w:p>
    <w:p w:rsidR="007E6BF0"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SEM ALTERAÇÃO</w:t>
      </w:r>
      <w:r>
        <w:rPr>
          <w:b/>
          <w:bCs/>
        </w:rPr>
        <w:t>)</w:t>
      </w:r>
      <w:r w:rsidR="005B5075" w:rsidRPr="00672D42">
        <w:rPr>
          <w:b/>
          <w:bCs/>
        </w:rPr>
        <w:t xml:space="preserve"> </w:t>
      </w:r>
      <w:r>
        <w:rPr>
          <w:b/>
          <w:bCs/>
        </w:rPr>
        <w:t xml:space="preserve">– </w:t>
      </w:r>
      <w:r w:rsidR="007A3B68" w:rsidRPr="00672D42">
        <w:t xml:space="preserve">Intensificação de cuidados – conjunto de procedimentos terapêuticos e sociais direcionados ao indivíduo e/ou do seu grupo social mais próximo, visando ao fortalecimento dos vínculos e à potencialização das redes sociais de sua relação bem como ao estabelecimento destas nas causas de desfiliação ou forte precarização dos vínculos que lhes dão sustentação na sociedade. Internação hospitalar – é a permanência diurna e/ou noturna do usuário em enfermarias especializadas de hospital geral ou especializado, com diferentes possibilidades de tratamento para redução dos sintomas graves do transtorno mental. </w:t>
      </w:r>
    </w:p>
    <w:p w:rsidR="00C2426D"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SEM ALTERAÇÃO</w:t>
      </w:r>
      <w:r>
        <w:rPr>
          <w:b/>
          <w:bCs/>
        </w:rPr>
        <w:t>)</w:t>
      </w:r>
      <w:r w:rsidR="005B5075" w:rsidRPr="00672D42">
        <w:rPr>
          <w:b/>
          <w:bCs/>
        </w:rPr>
        <w:t xml:space="preserve"> -</w:t>
      </w:r>
      <w:r w:rsidR="007A3B68" w:rsidRPr="00672D42">
        <w:t xml:space="preserve">Medicamentos Psiquiátricos essenciais – conjunto de produtos farmacêuticos considerados básicos e indispensáveis para atender a maioria dos problemas de saúde mental da população. </w:t>
      </w:r>
    </w:p>
    <w:p w:rsidR="00C2426D"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SEM ALTERAÇÃO</w:t>
      </w:r>
      <w:r>
        <w:rPr>
          <w:b/>
          <w:bCs/>
        </w:rPr>
        <w:t>)</w:t>
      </w:r>
      <w:r w:rsidR="005B5075" w:rsidRPr="00672D42">
        <w:rPr>
          <w:b/>
          <w:bCs/>
        </w:rPr>
        <w:t xml:space="preserve"> -</w:t>
      </w:r>
      <w:r w:rsidR="007A3B68" w:rsidRPr="00672D42">
        <w:t xml:space="preserve">Projeto Terapêutico Singular – ferramenta para planejar estratégias de intervenção para o usuário em situação de vulnerabilidade, considerando os recursos disponíveis da equipe, do território a que pertence e as necessidades do usuário, baseados nos conceitos de corresponsabilização e gestão integrada do cuidado. Deve ser elaborado com base na singularidade do sujeito de forma interdisciplinar num processo coletivo envolvendo toda a equipe do serviço, o próprio usuário e sua família. </w:t>
      </w:r>
    </w:p>
    <w:p w:rsidR="005B5075" w:rsidRPr="00615E32" w:rsidRDefault="000724B9" w:rsidP="00672D42">
      <w:pPr>
        <w:pStyle w:val="NormalWeb"/>
        <w:shd w:val="clear" w:color="auto" w:fill="FFFFFF" w:themeFill="background1"/>
        <w:spacing w:before="240" w:after="300" w:line="276" w:lineRule="auto"/>
        <w:jc w:val="both"/>
        <w:textAlignment w:val="baseline"/>
        <w:rPr>
          <w:b/>
          <w:i/>
          <w:shd w:val="clear" w:color="auto" w:fill="FFFFFF"/>
        </w:rPr>
      </w:pPr>
      <w:r w:rsidRPr="00615E32">
        <w:rPr>
          <w:b/>
          <w:shd w:val="clear" w:color="auto" w:fill="FFFFFF"/>
        </w:rPr>
        <w:t>(</w:t>
      </w:r>
      <w:r w:rsidR="005B5075" w:rsidRPr="00615E32">
        <w:rPr>
          <w:b/>
          <w:shd w:val="clear" w:color="auto" w:fill="FFFFFF"/>
        </w:rPr>
        <w:t>INCLUIR</w:t>
      </w:r>
      <w:r w:rsidRPr="00615E32">
        <w:rPr>
          <w:b/>
          <w:shd w:val="clear" w:color="auto" w:fill="FFFFFF"/>
        </w:rPr>
        <w:t>)</w:t>
      </w:r>
      <w:r w:rsidR="005B5075" w:rsidRPr="00615E32">
        <w:rPr>
          <w:b/>
          <w:shd w:val="clear" w:color="auto" w:fill="FFFFFF"/>
        </w:rPr>
        <w:t xml:space="preserve"> - </w:t>
      </w:r>
      <w:r w:rsidR="005542E4" w:rsidRPr="00615E32">
        <w:rPr>
          <w:b/>
          <w:i/>
          <w:shd w:val="clear" w:color="auto" w:fill="FFFFFF"/>
        </w:rPr>
        <w:t>Reabilitação P</w:t>
      </w:r>
      <w:r w:rsidR="004C72DB" w:rsidRPr="00615E32">
        <w:rPr>
          <w:b/>
          <w:i/>
          <w:shd w:val="clear" w:color="auto" w:fill="FFFFFF"/>
        </w:rPr>
        <w:t>sicossocial - processo que determina o aumento da capacidade do usuário de utilizar oportunidades e recursos num percurso que faça crescer sua contratualidade psicológica e social, construindo o direito pleno da cidadania e a constituição material de tal direito.</w:t>
      </w:r>
    </w:p>
    <w:p w:rsidR="00446114" w:rsidRPr="00672D42" w:rsidRDefault="00615E32" w:rsidP="00672D42">
      <w:pPr>
        <w:pStyle w:val="NormalWeb"/>
        <w:shd w:val="clear" w:color="auto" w:fill="FFFFFF" w:themeFill="background1"/>
        <w:spacing w:before="240" w:after="300" w:line="276" w:lineRule="auto"/>
        <w:jc w:val="both"/>
        <w:textAlignment w:val="baseline"/>
        <w:rPr>
          <w:b/>
        </w:rPr>
      </w:pPr>
      <w:r>
        <w:rPr>
          <w:b/>
          <w:bCs/>
        </w:rPr>
        <w:lastRenderedPageBreak/>
        <w:t>JUSTIFICATIVA</w:t>
      </w:r>
      <w:r w:rsidRPr="00672D42">
        <w:rPr>
          <w:b/>
          <w:shd w:val="clear" w:color="auto" w:fill="FFFFFF"/>
        </w:rPr>
        <w:t xml:space="preserve"> </w:t>
      </w:r>
      <w:r w:rsidR="005B5075" w:rsidRPr="00672D42">
        <w:rPr>
          <w:b/>
          <w:shd w:val="clear" w:color="auto" w:fill="FFFFFF"/>
        </w:rPr>
        <w:t>(</w:t>
      </w:r>
      <w:r w:rsidR="00446114" w:rsidRPr="00672D42">
        <w:rPr>
          <w:b/>
        </w:rPr>
        <w:t>A Conaesm indica a inclusão dessa definição por ser um dos princípios da Reforma psiquiátrica</w:t>
      </w:r>
      <w:r w:rsidR="005B5075" w:rsidRPr="00672D42">
        <w:rPr>
          <w:b/>
        </w:rPr>
        <w:t>)</w:t>
      </w:r>
      <w:r w:rsidR="00446114" w:rsidRPr="00672D42">
        <w:rPr>
          <w:b/>
        </w:rPr>
        <w:t>.</w:t>
      </w:r>
    </w:p>
    <w:p w:rsidR="00EC4699"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SEM ALTERAÇÃO</w:t>
      </w:r>
      <w:r>
        <w:rPr>
          <w:b/>
          <w:bCs/>
        </w:rPr>
        <w:t>)</w:t>
      </w:r>
      <w:r w:rsidR="005B5075" w:rsidRPr="00672D42">
        <w:rPr>
          <w:b/>
          <w:bCs/>
        </w:rPr>
        <w:t xml:space="preserve"> -</w:t>
      </w:r>
      <w:r w:rsidR="00245683">
        <w:rPr>
          <w:b/>
          <w:bCs/>
        </w:rPr>
        <w:t xml:space="preserve"> </w:t>
      </w:r>
      <w:r w:rsidR="005542E4">
        <w:t>Rede de Atenção P</w:t>
      </w:r>
      <w:r w:rsidR="007A3B68" w:rsidRPr="00672D42">
        <w:t xml:space="preserve">sicossocial – rede de saúde mental integrada, articulada e efetiva nos diferentes componentes e pontos de atenção, com linhas de cuidado para atender as pessoas em sofrimento e/ou com demandas decorrentes dos transtornos mentais e/ou do consumo de álcool, crack e outras drogas. </w:t>
      </w:r>
    </w:p>
    <w:p w:rsidR="005B5075"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F61094" w:rsidRPr="00F61094">
        <w:rPr>
          <w:b/>
          <w:bCs/>
        </w:rPr>
        <w:t>ALTERAR</w:t>
      </w:r>
      <w:r>
        <w:rPr>
          <w:b/>
          <w:bCs/>
        </w:rPr>
        <w:t>)</w:t>
      </w:r>
      <w:r w:rsidR="00F61094" w:rsidRPr="00F61094">
        <w:rPr>
          <w:b/>
          <w:bCs/>
        </w:rPr>
        <w:t xml:space="preserve"> </w:t>
      </w:r>
      <w:r>
        <w:rPr>
          <w:b/>
          <w:bCs/>
        </w:rPr>
        <w:t xml:space="preserve">– </w:t>
      </w:r>
      <w:r w:rsidR="005542E4">
        <w:t>Redução de D</w:t>
      </w:r>
      <w:r w:rsidR="007A3B68" w:rsidRPr="00672D42">
        <w:t xml:space="preserve">anos – conjunto de políticas e práticas a fim de reduzir os danos associados ao uso de drogas psicoativas em pessoas que não podem ou não querem parar de usar drogas, visando minimizar as consequências negativas à saúde, aspectos sociais e econômicos decorrentes de substâncias que alteram o comportamento para os usuários de álcool e drogas, suas famílias e comunidade. Atua na perspectiva transdisciplinar de saúde, cultura, educação, assistência social, trabalho e renda, visando a garantia do cuidado e dos direitos. </w:t>
      </w:r>
    </w:p>
    <w:p w:rsidR="005B5075" w:rsidRPr="00615E32" w:rsidRDefault="005B5075" w:rsidP="00672D42">
      <w:pPr>
        <w:pStyle w:val="NormalWeb"/>
        <w:shd w:val="clear" w:color="auto" w:fill="FFFFFF" w:themeFill="background1"/>
        <w:spacing w:before="240" w:after="300" w:line="276" w:lineRule="auto"/>
        <w:jc w:val="both"/>
        <w:textAlignment w:val="baseline"/>
        <w:rPr>
          <w:b/>
          <w:i/>
          <w:iCs/>
          <w:u w:val="single"/>
        </w:rPr>
      </w:pPr>
      <w:r w:rsidRPr="00615E32">
        <w:rPr>
          <w:b/>
          <w:i/>
          <w:iCs/>
        </w:rPr>
        <w:t xml:space="preserve">Redução de danos – conjunto de políticas e práticas a fim de reduzir os danos associados ao uso de drogas psicoativas em pessoas que não podem ou não querem parar de usar drogas, visando minimizar as consequências negativas à saúde, aspectos sociais e econômicos decorrentes de substâncias que alteram o comportamento para os usuários de álcool e drogas, suas famílias e comunidade. Atua na perspectiva transdisciplinar de saúde, cultura, educação, assistência social, trabalho e renda, visando a garantia do cuidado e dos direitos, </w:t>
      </w:r>
      <w:r w:rsidRPr="00615E32">
        <w:rPr>
          <w:b/>
          <w:i/>
          <w:iCs/>
          <w:u w:val="single"/>
        </w:rPr>
        <w:t xml:space="preserve">o que não exclui a abstinência. </w:t>
      </w:r>
    </w:p>
    <w:p w:rsidR="00EC4699" w:rsidRPr="00672D42" w:rsidRDefault="00615E32" w:rsidP="00672D42">
      <w:pPr>
        <w:pStyle w:val="NormalWeb"/>
        <w:shd w:val="clear" w:color="auto" w:fill="FFFFFF" w:themeFill="background1"/>
        <w:spacing w:before="240" w:after="300" w:line="276" w:lineRule="auto"/>
        <w:jc w:val="both"/>
        <w:textAlignment w:val="baseline"/>
        <w:rPr>
          <w:b/>
          <w:bCs/>
        </w:rPr>
      </w:pPr>
      <w:r>
        <w:rPr>
          <w:b/>
          <w:bCs/>
        </w:rPr>
        <w:t>JUSTIFICATIVA</w:t>
      </w:r>
      <w:r w:rsidRPr="00672D42">
        <w:rPr>
          <w:b/>
          <w:bCs/>
        </w:rPr>
        <w:t xml:space="preserve"> </w:t>
      </w:r>
      <w:r w:rsidR="005B5075" w:rsidRPr="00672D42">
        <w:rPr>
          <w:b/>
          <w:bCs/>
        </w:rPr>
        <w:t>(</w:t>
      </w:r>
      <w:r w:rsidR="000724B9">
        <w:rPr>
          <w:b/>
          <w:bCs/>
        </w:rPr>
        <w:t xml:space="preserve">A </w:t>
      </w:r>
      <w:r w:rsidR="00446114" w:rsidRPr="00672D42">
        <w:rPr>
          <w:b/>
          <w:bCs/>
        </w:rPr>
        <w:t xml:space="preserve">Conaesm indica a inserção na definição: “, </w:t>
      </w:r>
      <w:r w:rsidR="00446114" w:rsidRPr="00615E32">
        <w:rPr>
          <w:b/>
          <w:bCs/>
          <w:u w:val="single"/>
        </w:rPr>
        <w:t xml:space="preserve">o que não exclui a </w:t>
      </w:r>
      <w:r w:rsidR="004E53D2">
        <w:rPr>
          <w:b/>
          <w:bCs/>
          <w:u w:val="single"/>
        </w:rPr>
        <w:t xml:space="preserve">                                                               </w:t>
      </w:r>
      <w:r w:rsidR="00446114" w:rsidRPr="00615E32">
        <w:rPr>
          <w:b/>
          <w:bCs/>
          <w:u w:val="single"/>
        </w:rPr>
        <w:t>abstinência</w:t>
      </w:r>
      <w:r w:rsidR="005B5075" w:rsidRPr="00672D42">
        <w:rPr>
          <w:b/>
          <w:bCs/>
        </w:rPr>
        <w:t>”)</w:t>
      </w:r>
      <w:r w:rsidR="00446114" w:rsidRPr="00672D42">
        <w:rPr>
          <w:b/>
          <w:bCs/>
        </w:rPr>
        <w:t>.</w:t>
      </w:r>
    </w:p>
    <w:p w:rsidR="005B5075" w:rsidRPr="00672D42" w:rsidRDefault="000724B9" w:rsidP="00672D42">
      <w:pPr>
        <w:pStyle w:val="NormalWeb"/>
        <w:shd w:val="clear" w:color="auto" w:fill="FFFFFF" w:themeFill="background1"/>
        <w:spacing w:before="240" w:after="300" w:line="276" w:lineRule="auto"/>
        <w:jc w:val="both"/>
        <w:textAlignment w:val="baseline"/>
      </w:pPr>
      <w:r>
        <w:rPr>
          <w:b/>
          <w:bCs/>
        </w:rPr>
        <w:t>(</w:t>
      </w:r>
      <w:r w:rsidR="00F61094" w:rsidRPr="00F61094">
        <w:rPr>
          <w:b/>
          <w:bCs/>
        </w:rPr>
        <w:t>ALTERAR</w:t>
      </w:r>
      <w:r>
        <w:rPr>
          <w:b/>
          <w:bCs/>
        </w:rPr>
        <w:t xml:space="preserve">) – </w:t>
      </w:r>
      <w:r w:rsidR="007A3B68" w:rsidRPr="00672D42">
        <w:t xml:space="preserve">Serviços de Residências Terapêuticas –alternativas de moradia para acolher egressos de longa internação em instituições psiquiátricas, que não contam com suporte familiar e social adequados. Contam sempre com apoio de profissionais do CAPS, unidade básica ou outros profissionais da saúde que colaboram com os usuários na reintegração social e a “superação” do modelo de atenção centrado no isolamento e </w:t>
      </w:r>
      <w:r w:rsidR="004E53D2">
        <w:t xml:space="preserve"> </w:t>
      </w:r>
      <w:r w:rsidR="007A3B68" w:rsidRPr="00672D42">
        <w:t xml:space="preserve">na exclusão social. Substâncias psicoativas – produtos de origem natural ou sintética, que agem principalmente no sistema nervoso central, alterando o senso de percepção, humor, comportamento e consciência das pessoas. </w:t>
      </w:r>
    </w:p>
    <w:p w:rsidR="005B5075" w:rsidRPr="00615E32" w:rsidRDefault="005B5075" w:rsidP="00672D42">
      <w:pPr>
        <w:pStyle w:val="NormalWeb"/>
        <w:shd w:val="clear" w:color="auto" w:fill="FFFFFF" w:themeFill="background1"/>
        <w:spacing w:before="240" w:after="300" w:line="276" w:lineRule="auto"/>
        <w:jc w:val="both"/>
        <w:textAlignment w:val="baseline"/>
        <w:rPr>
          <w:b/>
          <w:i/>
          <w:iCs/>
        </w:rPr>
      </w:pPr>
      <w:r w:rsidRPr="00615E32">
        <w:rPr>
          <w:b/>
          <w:i/>
          <w:iCs/>
        </w:rPr>
        <w:t>Serviços Residenciais Terapêuticos</w:t>
      </w:r>
      <w:r w:rsidR="000724B9" w:rsidRPr="00615E32">
        <w:rPr>
          <w:b/>
          <w:i/>
          <w:iCs/>
        </w:rPr>
        <w:t xml:space="preserve"> </w:t>
      </w:r>
      <w:r w:rsidRPr="00615E32">
        <w:rPr>
          <w:b/>
          <w:i/>
          <w:iCs/>
        </w:rPr>
        <w:t>–</w:t>
      </w:r>
      <w:r w:rsidR="000724B9" w:rsidRPr="00615E32">
        <w:rPr>
          <w:b/>
          <w:i/>
          <w:iCs/>
        </w:rPr>
        <w:t xml:space="preserve"> </w:t>
      </w:r>
      <w:r w:rsidRPr="00615E32">
        <w:rPr>
          <w:b/>
          <w:i/>
          <w:iCs/>
        </w:rPr>
        <w:t xml:space="preserve">alternativas de moradia para acolher egressos de longa internação em instituições psiquiátricas, que não contam com suporte familiar e social adequados. Contam sempre com apoio de profissionais do CAPS, unidade básica ou outros profissionais da saúde que colaboram com os usuários na reintegração social e a “superação” do modelo de atenção centrado no isolamento e na exclusão social. Substâncias psicoativas – produtos de origem natural ou sintética, </w:t>
      </w:r>
      <w:r w:rsidRPr="00615E32">
        <w:rPr>
          <w:b/>
          <w:i/>
          <w:iCs/>
        </w:rPr>
        <w:lastRenderedPageBreak/>
        <w:t>que agem principalmente no sistema nervoso central, alterando o senso de percepção, humor, comportamento e consciência das pessoas.</w:t>
      </w:r>
    </w:p>
    <w:p w:rsidR="005227A9" w:rsidRPr="00672D42" w:rsidRDefault="00615E32" w:rsidP="00672D42">
      <w:pPr>
        <w:pStyle w:val="NormalWeb"/>
        <w:shd w:val="clear" w:color="auto" w:fill="FFFFFF" w:themeFill="background1"/>
        <w:spacing w:before="240" w:after="300" w:line="276" w:lineRule="auto"/>
        <w:jc w:val="both"/>
        <w:textAlignment w:val="baseline"/>
      </w:pPr>
      <w:r>
        <w:rPr>
          <w:b/>
          <w:bCs/>
        </w:rPr>
        <w:t>JUSTIFICATIVA</w:t>
      </w:r>
      <w:r w:rsidRPr="00672D42">
        <w:rPr>
          <w:b/>
          <w:bCs/>
        </w:rPr>
        <w:t xml:space="preserve"> </w:t>
      </w:r>
      <w:r w:rsidR="005B5075" w:rsidRPr="00672D42">
        <w:rPr>
          <w:b/>
          <w:bCs/>
        </w:rPr>
        <w:t>(</w:t>
      </w:r>
      <w:r w:rsidR="00245683">
        <w:rPr>
          <w:b/>
          <w:bCs/>
        </w:rPr>
        <w:t xml:space="preserve">A Conaesm recomenda </w:t>
      </w:r>
      <w:r w:rsidR="00815D9D" w:rsidRPr="00672D42">
        <w:rPr>
          <w:b/>
          <w:bCs/>
        </w:rPr>
        <w:t xml:space="preserve">a definição de </w:t>
      </w:r>
      <w:r w:rsidR="005B5075" w:rsidRPr="00672D42">
        <w:rPr>
          <w:b/>
        </w:rPr>
        <w:t>Serviços Residenciais Terapêuticos denominação dada pelo Ministério da Saúde</w:t>
      </w:r>
      <w:r w:rsidR="005227A9" w:rsidRPr="00672D42">
        <w:rPr>
          <w:b/>
        </w:rPr>
        <w:t>)</w:t>
      </w:r>
      <w:r w:rsidR="005B5075" w:rsidRPr="00672D42">
        <w:rPr>
          <w:b/>
        </w:rPr>
        <w:t>,</w:t>
      </w:r>
    </w:p>
    <w:p w:rsidR="00C2426D" w:rsidRPr="00672D42" w:rsidRDefault="000724B9" w:rsidP="00672D42">
      <w:pPr>
        <w:pStyle w:val="NormalWeb"/>
        <w:shd w:val="clear" w:color="auto" w:fill="FFFFFF" w:themeFill="background1"/>
        <w:spacing w:before="240" w:after="300" w:line="276" w:lineRule="auto"/>
        <w:jc w:val="both"/>
        <w:textAlignment w:val="baseline"/>
        <w:rPr>
          <w:i/>
          <w:iCs/>
        </w:rPr>
      </w:pPr>
      <w:r>
        <w:rPr>
          <w:b/>
          <w:bCs/>
        </w:rPr>
        <w:t>(</w:t>
      </w:r>
      <w:r w:rsidR="005B5075" w:rsidRPr="00672D42">
        <w:rPr>
          <w:b/>
          <w:bCs/>
        </w:rPr>
        <w:t>EXCLUIR</w:t>
      </w:r>
      <w:r>
        <w:rPr>
          <w:b/>
          <w:bCs/>
        </w:rPr>
        <w:t>)</w:t>
      </w:r>
      <w:r w:rsidR="005B5075" w:rsidRPr="00672D42">
        <w:rPr>
          <w:b/>
          <w:bCs/>
        </w:rPr>
        <w:t xml:space="preserve"> </w:t>
      </w:r>
      <w:r w:rsidR="007A3B68" w:rsidRPr="00672D42">
        <w:t>Surto Psicótico – episódio de dissociação psíquica no qual a pessoa perda a noção da realidade e se torna incapaz de pensar racionalmente, podendo apresentar alterações repentinas de comportamento, alucinações, delírios e reações desproporcionais à realidade</w:t>
      </w:r>
      <w:r w:rsidR="007A3B68" w:rsidRPr="00672D42">
        <w:rPr>
          <w:b/>
          <w:bCs/>
        </w:rPr>
        <w:t xml:space="preserve">. </w:t>
      </w:r>
      <w:r w:rsidR="00B97A22" w:rsidRPr="00672D42">
        <w:rPr>
          <w:b/>
          <w:bCs/>
        </w:rPr>
        <w:t>(ver</w:t>
      </w:r>
      <w:r w:rsidR="005B5075" w:rsidRPr="00672D42">
        <w:rPr>
          <w:b/>
          <w:bCs/>
        </w:rPr>
        <w:t xml:space="preserve"> a Definição de</w:t>
      </w:r>
      <w:r w:rsidR="00B97A22" w:rsidRPr="00672D42">
        <w:rPr>
          <w:b/>
          <w:bCs/>
        </w:rPr>
        <w:t xml:space="preserve"> Crise)</w:t>
      </w:r>
    </w:p>
    <w:p w:rsidR="00EC4699" w:rsidRPr="00672D42" w:rsidRDefault="001A2702" w:rsidP="00672D42">
      <w:pPr>
        <w:pStyle w:val="NormalWeb"/>
        <w:shd w:val="clear" w:color="auto" w:fill="FFFFFF" w:themeFill="background1"/>
        <w:spacing w:before="240" w:after="300" w:line="276" w:lineRule="auto"/>
        <w:jc w:val="both"/>
        <w:textAlignment w:val="baseline"/>
      </w:pPr>
      <w:r>
        <w:rPr>
          <w:b/>
          <w:bCs/>
        </w:rPr>
        <w:t>(</w:t>
      </w:r>
      <w:r w:rsidR="00F61094" w:rsidRPr="00F61094">
        <w:rPr>
          <w:b/>
          <w:bCs/>
        </w:rPr>
        <w:t>SEM ALTERAÇÃO</w:t>
      </w:r>
      <w:r>
        <w:rPr>
          <w:b/>
          <w:bCs/>
        </w:rPr>
        <w:t>)</w:t>
      </w:r>
      <w:r w:rsidR="00F61094" w:rsidRPr="00F61094">
        <w:rPr>
          <w:b/>
          <w:bCs/>
        </w:rPr>
        <w:t xml:space="preserve"> </w:t>
      </w:r>
      <w:r w:rsidR="005542E4">
        <w:t>Transtornos M</w:t>
      </w:r>
      <w:r w:rsidR="007A3B68" w:rsidRPr="00672D42">
        <w:t xml:space="preserve">entais – quaisquer alterações, sofrimento ou comprometimento de ordem psicológica e/ou mental que prejudicam o desempenho da pessoa na vida pessoal, familiar, afetiva, social, trabalho, nos estudos, na compreensão de si e dos outros, na possibilidade de autocrítica, na tolerância aos problemas e na possibilidade </w:t>
      </w:r>
      <w:r w:rsidR="005542E4">
        <w:t>de ter prazer na vida em geral.</w:t>
      </w:r>
    </w:p>
    <w:p w:rsidR="005B5075" w:rsidRPr="00672D42" w:rsidRDefault="001A2702" w:rsidP="00672D42">
      <w:pPr>
        <w:pStyle w:val="NormalWeb"/>
        <w:shd w:val="clear" w:color="auto" w:fill="FFFFFF" w:themeFill="background1"/>
        <w:spacing w:before="240" w:after="300" w:line="276" w:lineRule="auto"/>
        <w:jc w:val="both"/>
        <w:textAlignment w:val="baseline"/>
      </w:pPr>
      <w:r>
        <w:rPr>
          <w:b/>
          <w:bCs/>
        </w:rPr>
        <w:t>(</w:t>
      </w:r>
      <w:r w:rsidR="005B5075" w:rsidRPr="00672D42">
        <w:rPr>
          <w:b/>
          <w:bCs/>
        </w:rPr>
        <w:t>EXCLUIR</w:t>
      </w:r>
      <w:r>
        <w:rPr>
          <w:b/>
          <w:bCs/>
        </w:rPr>
        <w:t>)</w:t>
      </w:r>
      <w:r w:rsidR="005B5075" w:rsidRPr="00672D42">
        <w:rPr>
          <w:b/>
          <w:bCs/>
        </w:rPr>
        <w:t xml:space="preserve"> </w:t>
      </w:r>
      <w:r w:rsidR="007A3B68" w:rsidRPr="00672D42">
        <w:t xml:space="preserve">Visita domiciliar – forma de atenção à saúde, de caráter assistencial ou educativo, oferecida no domicílio e/ou território (quando se trabalha com álcool e drogas, se trabalha na cena e não na casa) do usuário, caracterizando-se por ações de promoção, prevenção e reabilitação, na perspectiva do autocuidado integrado à rede de atenção psicossocial. </w:t>
      </w:r>
    </w:p>
    <w:p w:rsidR="00572014" w:rsidRDefault="00615E32" w:rsidP="00672D42">
      <w:pPr>
        <w:pStyle w:val="NormalWeb"/>
        <w:shd w:val="clear" w:color="auto" w:fill="FFFFFF" w:themeFill="background1"/>
        <w:spacing w:before="240" w:after="300" w:line="276" w:lineRule="auto"/>
        <w:jc w:val="both"/>
        <w:textAlignment w:val="baseline"/>
        <w:rPr>
          <w:b/>
          <w:bCs/>
        </w:rPr>
      </w:pPr>
      <w:r>
        <w:rPr>
          <w:b/>
          <w:bCs/>
        </w:rPr>
        <w:t>JUSTIFICATIVA</w:t>
      </w:r>
      <w:r w:rsidRPr="00672D42">
        <w:rPr>
          <w:i/>
          <w:iCs/>
        </w:rPr>
        <w:t xml:space="preserve"> </w:t>
      </w:r>
      <w:r w:rsidR="005B5075" w:rsidRPr="00672D42">
        <w:rPr>
          <w:i/>
          <w:iCs/>
        </w:rPr>
        <w:t>(</w:t>
      </w:r>
      <w:r w:rsidR="00815D9D" w:rsidRPr="00672D42">
        <w:rPr>
          <w:b/>
          <w:bCs/>
        </w:rPr>
        <w:t>A Conaesm recomenda a retirada dessa definição</w:t>
      </w:r>
      <w:r>
        <w:rPr>
          <w:b/>
          <w:bCs/>
        </w:rPr>
        <w:t xml:space="preserve"> já contemplada em</w:t>
      </w:r>
      <w:r w:rsidR="005B5075" w:rsidRPr="00672D42">
        <w:rPr>
          <w:b/>
          <w:bCs/>
        </w:rPr>
        <w:t xml:space="preserve"> </w:t>
      </w:r>
      <w:r>
        <w:rPr>
          <w:b/>
          <w:bCs/>
        </w:rPr>
        <w:t>Atenção Domiciliar</w:t>
      </w:r>
      <w:r w:rsidR="005B5075" w:rsidRPr="00672D42">
        <w:rPr>
          <w:b/>
          <w:bCs/>
        </w:rPr>
        <w:t>)</w:t>
      </w:r>
      <w:r w:rsidR="00815D9D" w:rsidRPr="00672D42">
        <w:rPr>
          <w:b/>
          <w:bCs/>
        </w:rPr>
        <w:t>.</w:t>
      </w:r>
    </w:p>
    <w:p w:rsidR="001A2702" w:rsidRPr="00672D42" w:rsidRDefault="001A2702" w:rsidP="00672D42">
      <w:pPr>
        <w:pStyle w:val="NormalWeb"/>
        <w:shd w:val="clear" w:color="auto" w:fill="FFFFFF" w:themeFill="background1"/>
        <w:spacing w:before="240" w:after="300" w:line="276" w:lineRule="auto"/>
        <w:jc w:val="both"/>
        <w:textAlignment w:val="baseline"/>
        <w:rPr>
          <w:b/>
          <w:bCs/>
        </w:rPr>
      </w:pPr>
    </w:p>
    <w:p w:rsidR="00857A12" w:rsidRDefault="007A3B68" w:rsidP="00C2426D">
      <w:pPr>
        <w:pStyle w:val="NormalWeb"/>
        <w:numPr>
          <w:ilvl w:val="0"/>
          <w:numId w:val="13"/>
        </w:numPr>
        <w:shd w:val="clear" w:color="auto" w:fill="FFFFFF" w:themeFill="background1"/>
        <w:spacing w:before="0" w:after="300" w:line="360" w:lineRule="atLeast"/>
        <w:jc w:val="both"/>
        <w:textAlignment w:val="baseline"/>
      </w:pPr>
      <w:r>
        <w:t>COMPETÊNCIA</w:t>
      </w:r>
      <w:r w:rsidR="00615E32">
        <w:t>S DA EQUIPE DE ENFERMAGEM EM SAÚ</w:t>
      </w:r>
      <w:r>
        <w:t>DE MENTAL E PS</w:t>
      </w:r>
      <w:r w:rsidR="00615E32">
        <w:t>IQUIÁ</w:t>
      </w:r>
      <w:r>
        <w:t>TRI</w:t>
      </w:r>
      <w:r w:rsidR="00572014">
        <w:t>C</w:t>
      </w:r>
      <w:r>
        <w:t>A</w:t>
      </w:r>
      <w:r w:rsidR="000719A9">
        <w:t>.</w:t>
      </w:r>
    </w:p>
    <w:p w:rsidR="001A2702" w:rsidRDefault="001A2702" w:rsidP="001A2702">
      <w:pPr>
        <w:pStyle w:val="NormalWeb"/>
        <w:shd w:val="clear" w:color="auto" w:fill="FFFFFF" w:themeFill="background1"/>
        <w:spacing w:before="0" w:after="300" w:line="360" w:lineRule="atLeast"/>
        <w:ind w:left="720"/>
        <w:jc w:val="both"/>
        <w:textAlignment w:val="baseline"/>
      </w:pPr>
    </w:p>
    <w:p w:rsidR="0008253D" w:rsidRPr="009E78F2" w:rsidRDefault="001A2702" w:rsidP="001A2702">
      <w:pPr>
        <w:autoSpaceDE w:val="0"/>
        <w:autoSpaceDN w:val="0"/>
        <w:adjustRightInd w:val="0"/>
        <w:spacing w:after="240" w:line="360" w:lineRule="atLeast"/>
        <w:jc w:val="both"/>
        <w:rPr>
          <w:rFonts w:ascii="Times New Roman" w:hAnsi="Times New Roman"/>
          <w:b/>
          <w:sz w:val="24"/>
          <w:szCs w:val="24"/>
        </w:rPr>
      </w:pPr>
      <w:r w:rsidRPr="009E78F2">
        <w:rPr>
          <w:rFonts w:ascii="Times New Roman" w:hAnsi="Times New Roman"/>
          <w:b/>
          <w:sz w:val="24"/>
          <w:szCs w:val="24"/>
        </w:rPr>
        <w:t>(</w:t>
      </w:r>
      <w:r w:rsidR="008A0232" w:rsidRPr="009E78F2">
        <w:rPr>
          <w:rFonts w:ascii="Times New Roman" w:hAnsi="Times New Roman"/>
          <w:b/>
          <w:sz w:val="24"/>
          <w:szCs w:val="24"/>
        </w:rPr>
        <w:t>INCLUIR</w:t>
      </w:r>
      <w:r w:rsidRPr="009E78F2">
        <w:rPr>
          <w:rFonts w:ascii="Times New Roman" w:hAnsi="Times New Roman"/>
          <w:b/>
          <w:sz w:val="24"/>
          <w:szCs w:val="24"/>
        </w:rPr>
        <w:t>)</w:t>
      </w:r>
      <w:r w:rsidR="008A0232" w:rsidRPr="009E78F2">
        <w:rPr>
          <w:rFonts w:ascii="Times New Roman" w:hAnsi="Times New Roman"/>
          <w:b/>
          <w:sz w:val="24"/>
          <w:szCs w:val="24"/>
        </w:rPr>
        <w:t xml:space="preserve"> </w:t>
      </w:r>
      <w:r w:rsidR="005542E4" w:rsidRPr="009E78F2">
        <w:rPr>
          <w:rFonts w:ascii="Times New Roman" w:hAnsi="Times New Roman"/>
          <w:b/>
          <w:i/>
          <w:sz w:val="24"/>
          <w:szCs w:val="24"/>
        </w:rPr>
        <w:t xml:space="preserve">O perfil de competências específicas do Enfermeiro em Saúde Mental e Psiquiátrica integra, junto com </w:t>
      </w:r>
      <w:r w:rsidR="00615E32" w:rsidRPr="009E78F2">
        <w:rPr>
          <w:rFonts w:ascii="Times New Roman" w:hAnsi="Times New Roman"/>
          <w:b/>
          <w:i/>
          <w:sz w:val="24"/>
          <w:szCs w:val="24"/>
        </w:rPr>
        <w:t>o perfil das competências do enfermeiro generalista</w:t>
      </w:r>
      <w:r w:rsidR="005542E4" w:rsidRPr="009E78F2">
        <w:rPr>
          <w:rFonts w:ascii="Times New Roman" w:hAnsi="Times New Roman"/>
          <w:b/>
          <w:i/>
          <w:sz w:val="24"/>
          <w:szCs w:val="24"/>
        </w:rPr>
        <w:t>, o conjunto de competências clínicas especializadas</w:t>
      </w:r>
      <w:r w:rsidR="008A0232" w:rsidRPr="009E78F2">
        <w:rPr>
          <w:rFonts w:ascii="Times New Roman" w:hAnsi="Times New Roman"/>
          <w:b/>
          <w:i/>
          <w:sz w:val="24"/>
          <w:szCs w:val="24"/>
        </w:rPr>
        <w:t>.</w:t>
      </w:r>
      <w:r w:rsidR="005542E4" w:rsidRPr="009E78F2">
        <w:rPr>
          <w:rFonts w:ascii="Times New Roman" w:hAnsi="Times New Roman"/>
          <w:b/>
          <w:sz w:val="24"/>
          <w:szCs w:val="24"/>
        </w:rPr>
        <w:t xml:space="preserve"> </w:t>
      </w:r>
    </w:p>
    <w:p w:rsidR="008A0232" w:rsidRPr="00615E32" w:rsidRDefault="00615E32" w:rsidP="00615E32">
      <w:pPr>
        <w:autoSpaceDE w:val="0"/>
        <w:autoSpaceDN w:val="0"/>
        <w:adjustRightInd w:val="0"/>
        <w:spacing w:after="240" w:line="360" w:lineRule="atLeast"/>
        <w:jc w:val="both"/>
        <w:rPr>
          <w:rFonts w:ascii="Times New Roman" w:hAnsi="Times New Roman"/>
          <w:sz w:val="24"/>
          <w:szCs w:val="24"/>
        </w:rPr>
      </w:pPr>
      <w:r w:rsidRPr="00615E32">
        <w:rPr>
          <w:rFonts w:ascii="Times New Roman" w:hAnsi="Times New Roman"/>
          <w:b/>
          <w:bCs/>
          <w:sz w:val="24"/>
          <w:szCs w:val="24"/>
        </w:rPr>
        <w:t>JUSTIFICATIVA</w:t>
      </w:r>
      <w:r w:rsidRPr="00615E32">
        <w:rPr>
          <w:rFonts w:ascii="Times New Roman" w:hAnsi="Times New Roman"/>
          <w:sz w:val="24"/>
          <w:szCs w:val="24"/>
        </w:rPr>
        <w:t xml:space="preserve"> </w:t>
      </w:r>
      <w:r w:rsidR="008A0232" w:rsidRPr="00615E32">
        <w:rPr>
          <w:rFonts w:ascii="Times New Roman" w:hAnsi="Times New Roman"/>
          <w:sz w:val="24"/>
          <w:szCs w:val="24"/>
        </w:rPr>
        <w:t xml:space="preserve">(A Conaesm recomenda incluir </w:t>
      </w:r>
      <w:r w:rsidR="009E78F2">
        <w:rPr>
          <w:rFonts w:ascii="Times New Roman" w:hAnsi="Times New Roman"/>
          <w:sz w:val="24"/>
          <w:szCs w:val="24"/>
        </w:rPr>
        <w:t>essa</w:t>
      </w:r>
      <w:r w:rsidR="008A0232" w:rsidRPr="00615E32">
        <w:rPr>
          <w:rFonts w:ascii="Times New Roman" w:hAnsi="Times New Roman"/>
          <w:sz w:val="24"/>
          <w:szCs w:val="24"/>
        </w:rPr>
        <w:t xml:space="preserve"> introdução sobre as competências)</w:t>
      </w:r>
    </w:p>
    <w:p w:rsidR="007E086B" w:rsidRDefault="001A2702" w:rsidP="001A2702">
      <w:pPr>
        <w:pStyle w:val="NormalWeb"/>
        <w:shd w:val="clear" w:color="auto" w:fill="FFFFFF" w:themeFill="background1"/>
        <w:spacing w:before="0" w:after="240" w:line="360" w:lineRule="atLeast"/>
        <w:jc w:val="both"/>
        <w:textAlignment w:val="baseline"/>
      </w:pPr>
      <w:r>
        <w:rPr>
          <w:b/>
        </w:rPr>
        <w:t>(</w:t>
      </w:r>
      <w:r w:rsidR="008A0232" w:rsidRPr="008A0232">
        <w:rPr>
          <w:b/>
        </w:rPr>
        <w:t>ALTERAR</w:t>
      </w:r>
      <w:r>
        <w:rPr>
          <w:b/>
        </w:rPr>
        <w:t>)</w:t>
      </w:r>
      <w:r w:rsidR="008A0232">
        <w:t xml:space="preserve"> </w:t>
      </w:r>
      <w:r w:rsidR="007A3B68">
        <w:t xml:space="preserve">As instituições ou unidades prestadoras de serviços de saúde, </w:t>
      </w:r>
      <w:r w:rsidR="007A3B68" w:rsidRPr="008A0232">
        <w:rPr>
          <w:b/>
        </w:rPr>
        <w:t>tanto no âmbito hospitalar</w:t>
      </w:r>
      <w:r w:rsidR="008A0232" w:rsidRPr="008A0232">
        <w:rPr>
          <w:b/>
        </w:rPr>
        <w:t xml:space="preserve">, </w:t>
      </w:r>
      <w:r w:rsidR="007A3B68" w:rsidRPr="008A0232">
        <w:t>na</w:t>
      </w:r>
      <w:r w:rsidR="007A3B68">
        <w:t xml:space="preserve"> Rede de Atenção Psicossocial </w:t>
      </w:r>
      <w:r w:rsidR="00572014" w:rsidRPr="00572014">
        <w:rPr>
          <w:b/>
        </w:rPr>
        <w:t>(RAPS)</w:t>
      </w:r>
      <w:r w:rsidR="008A0232">
        <w:rPr>
          <w:b/>
        </w:rPr>
        <w:t xml:space="preserve"> </w:t>
      </w:r>
      <w:r w:rsidR="007A3B68">
        <w:t xml:space="preserve">e no domicílio, devem </w:t>
      </w:r>
      <w:r w:rsidR="007A3B68">
        <w:lastRenderedPageBreak/>
        <w:t xml:space="preserve">contar com um quadro de pessoal de enfermagem qualificado e em quantidade que permita atender à demanda de atenção e aos requisitos desta Norma Técnica. </w:t>
      </w:r>
    </w:p>
    <w:p w:rsidR="008A0232" w:rsidRPr="009E78F2" w:rsidRDefault="008A0232" w:rsidP="00617CBE">
      <w:pPr>
        <w:pStyle w:val="NormalWeb"/>
        <w:shd w:val="clear" w:color="auto" w:fill="FFFFFF" w:themeFill="background1"/>
        <w:spacing w:before="0" w:after="240" w:line="360" w:lineRule="atLeast"/>
        <w:jc w:val="both"/>
        <w:textAlignment w:val="baseline"/>
        <w:rPr>
          <w:b/>
          <w:i/>
        </w:rPr>
      </w:pPr>
      <w:r w:rsidRPr="009E78F2">
        <w:rPr>
          <w:b/>
          <w:i/>
        </w:rPr>
        <w:t>As instituições ou unidades prestadoras de serviços de saúde da Rede de Atenção Psicossocial (RAPS) e no domicílio devem contar com um quadro de pessoal de enfermagem qualificado e em quantidade que permita atender à demanda de atenção e aos requisitos desta Norma Técnica.</w:t>
      </w:r>
    </w:p>
    <w:p w:rsidR="008A0232" w:rsidRPr="00617CBE" w:rsidRDefault="009E78F2" w:rsidP="00617CBE">
      <w:pPr>
        <w:pStyle w:val="NormalWeb"/>
        <w:shd w:val="clear" w:color="auto" w:fill="FFFFFF" w:themeFill="background1"/>
        <w:spacing w:before="0" w:after="300" w:line="360" w:lineRule="atLeast"/>
        <w:jc w:val="both"/>
        <w:textAlignment w:val="baseline"/>
        <w:rPr>
          <w:b/>
        </w:rPr>
      </w:pPr>
      <w:r>
        <w:rPr>
          <w:b/>
          <w:bCs/>
        </w:rPr>
        <w:t>JUSTIFICATIVA</w:t>
      </w:r>
      <w:r w:rsidRPr="00617CBE">
        <w:rPr>
          <w:b/>
        </w:rPr>
        <w:t xml:space="preserve"> </w:t>
      </w:r>
      <w:r w:rsidR="00572014" w:rsidRPr="00617CBE">
        <w:rPr>
          <w:b/>
        </w:rPr>
        <w:t>(</w:t>
      </w:r>
      <w:r w:rsidR="008A0232" w:rsidRPr="00617CBE">
        <w:rPr>
          <w:b/>
        </w:rPr>
        <w:t xml:space="preserve">A Conaesm recomenda a utilização da </w:t>
      </w:r>
      <w:r>
        <w:rPr>
          <w:b/>
        </w:rPr>
        <w:t xml:space="preserve">denominação </w:t>
      </w:r>
      <w:r w:rsidR="008A0232" w:rsidRPr="00617CBE">
        <w:rPr>
          <w:b/>
        </w:rPr>
        <w:t>Rede de Atenção Psicossocial que</w:t>
      </w:r>
      <w:r>
        <w:rPr>
          <w:b/>
        </w:rPr>
        <w:t xml:space="preserve"> já</w:t>
      </w:r>
      <w:r w:rsidR="008A0232" w:rsidRPr="00617CBE">
        <w:rPr>
          <w:b/>
        </w:rPr>
        <w:t xml:space="preserve"> inclui o dispositivo hospital</w:t>
      </w:r>
      <w:r>
        <w:rPr>
          <w:b/>
        </w:rPr>
        <w:t>).</w:t>
      </w:r>
    </w:p>
    <w:p w:rsidR="00EC4699" w:rsidRDefault="009E78F2" w:rsidP="00617CBE">
      <w:pPr>
        <w:pStyle w:val="NormalWeb"/>
        <w:shd w:val="clear" w:color="auto" w:fill="FFFFFF" w:themeFill="background1"/>
        <w:spacing w:before="0" w:after="300" w:line="360" w:lineRule="atLeast"/>
        <w:jc w:val="both"/>
        <w:textAlignment w:val="baseline"/>
      </w:pPr>
      <w:r w:rsidRPr="009E78F2">
        <w:rPr>
          <w:b/>
        </w:rPr>
        <w:t>(SEM ALTERAÇÃO)</w:t>
      </w:r>
      <w:r>
        <w:t xml:space="preserve"> </w:t>
      </w:r>
      <w:r w:rsidR="007A3B68">
        <w:t xml:space="preserve">A equipe de enfermagem envolvida na </w:t>
      </w:r>
      <w:r w:rsidR="00654634">
        <w:t>atenção à Saúde Mental e Psiquiá</w:t>
      </w:r>
      <w:r w:rsidR="007A3B68">
        <w:t>tri</w:t>
      </w:r>
      <w:r w:rsidR="00654634">
        <w:t>c</w:t>
      </w:r>
      <w:r w:rsidR="007A3B68">
        <w:t>a é formada por Enfermeiros, Técnicos de Enfermagem e Auxiliares de Enfermagem, que devem executar suas atribuições em conformidade com o disposto na Lei nº 7.498, de 25 de junho de 1986, e o Decreto nº 94.406, de 08 de junho de 1987, que regulamentam o e</w:t>
      </w:r>
      <w:r w:rsidR="00617CBE">
        <w:t>xercício da Enfermagem no país.</w:t>
      </w:r>
    </w:p>
    <w:p w:rsidR="00654634" w:rsidRDefault="00617CBE" w:rsidP="00654634">
      <w:pPr>
        <w:pStyle w:val="NormalWeb"/>
        <w:shd w:val="clear" w:color="auto" w:fill="FFFFFF" w:themeFill="background1"/>
        <w:spacing w:before="0" w:after="300" w:line="360" w:lineRule="atLeast"/>
        <w:jc w:val="both"/>
        <w:textAlignment w:val="baseline"/>
      </w:pPr>
      <w:r>
        <w:t>Compete ao Enfermeiro</w:t>
      </w:r>
    </w:p>
    <w:p w:rsidR="00EC4699" w:rsidRDefault="003E205E" w:rsidP="00654634">
      <w:pPr>
        <w:pStyle w:val="NormalWeb"/>
        <w:shd w:val="clear" w:color="auto" w:fill="FFFFFF" w:themeFill="background1"/>
        <w:spacing w:before="0" w:after="300" w:line="360" w:lineRule="atLeast"/>
        <w:jc w:val="both"/>
        <w:textAlignment w:val="baseline"/>
      </w:pPr>
      <w:r w:rsidRPr="003E205E">
        <w:rPr>
          <w:b/>
        </w:rPr>
        <w:t>(SEM ALTERAÇÃO)</w:t>
      </w:r>
      <w:r>
        <w:t xml:space="preserve"> </w:t>
      </w:r>
      <w:r w:rsidR="007A3B68">
        <w:t xml:space="preserve">Compete ao </w:t>
      </w:r>
      <w:r w:rsidR="00654634">
        <w:t>Enfermeiro cuidado</w:t>
      </w:r>
      <w:r>
        <w:t>s</w:t>
      </w:r>
      <w:r w:rsidR="00654634">
        <w:t xml:space="preserve"> de Enfermagem de maior complexidade técnica</w:t>
      </w:r>
      <w:r w:rsidR="007A3B68">
        <w:t xml:space="preserve"> e que exijam conhecimentos científicos adequados e capacida</w:t>
      </w:r>
      <w:r>
        <w:t>de de tomar decisões imediatas:</w:t>
      </w:r>
    </w:p>
    <w:p w:rsidR="00EC4699" w:rsidRDefault="00234BE1" w:rsidP="00617CBE">
      <w:pPr>
        <w:pStyle w:val="NormalWeb"/>
        <w:shd w:val="clear" w:color="auto" w:fill="FFFFFF" w:themeFill="background1"/>
        <w:spacing w:before="0" w:after="300" w:line="360" w:lineRule="atLeast"/>
        <w:jc w:val="both"/>
        <w:textAlignment w:val="baseline"/>
      </w:pPr>
      <w:r>
        <w:rPr>
          <w:b/>
        </w:rPr>
        <w:t>(</w:t>
      </w:r>
      <w:r w:rsidR="00654634" w:rsidRPr="00F942E9">
        <w:rPr>
          <w:b/>
        </w:rPr>
        <w:t>ALTERAR</w:t>
      </w:r>
      <w:r>
        <w:rPr>
          <w:b/>
        </w:rPr>
        <w:t>)</w:t>
      </w:r>
      <w:r w:rsidR="00654634">
        <w:t xml:space="preserve"> </w:t>
      </w:r>
      <w:r w:rsidR="007A3B68">
        <w:t>a) Planejamento, coordenação, organização, direção e avaliação do serviço de enfermagem nos serviços</w:t>
      </w:r>
      <w:r w:rsidR="00654634">
        <w:t xml:space="preserve"> de saúde mental e psiquiatria;</w:t>
      </w:r>
    </w:p>
    <w:p w:rsidR="00654634" w:rsidRPr="003E205E" w:rsidRDefault="00654634" w:rsidP="00617CBE">
      <w:pPr>
        <w:pStyle w:val="NormalWeb"/>
        <w:numPr>
          <w:ilvl w:val="0"/>
          <w:numId w:val="20"/>
        </w:numPr>
        <w:shd w:val="clear" w:color="auto" w:fill="FFFFFF" w:themeFill="background1"/>
        <w:spacing w:before="0" w:after="300" w:line="360" w:lineRule="atLeast"/>
        <w:jc w:val="both"/>
        <w:textAlignment w:val="baseline"/>
        <w:rPr>
          <w:b/>
          <w:i/>
        </w:rPr>
      </w:pPr>
      <w:r w:rsidRPr="003E205E">
        <w:rPr>
          <w:b/>
          <w:i/>
        </w:rPr>
        <w:t xml:space="preserve">Planejamento, coordenação, organização, direção e avaliação do serviço de </w:t>
      </w:r>
      <w:r w:rsidR="00234BE1" w:rsidRPr="003E205E">
        <w:rPr>
          <w:b/>
          <w:i/>
        </w:rPr>
        <w:t xml:space="preserve"> </w:t>
      </w:r>
      <w:r w:rsidRPr="003E205E">
        <w:rPr>
          <w:b/>
          <w:i/>
        </w:rPr>
        <w:t xml:space="preserve">enfermagem nos </w:t>
      </w:r>
      <w:r w:rsidR="00F942E9" w:rsidRPr="003E205E">
        <w:rPr>
          <w:b/>
          <w:i/>
        </w:rPr>
        <w:t>dispositivos</w:t>
      </w:r>
      <w:r w:rsidRPr="003E205E">
        <w:rPr>
          <w:b/>
          <w:i/>
        </w:rPr>
        <w:t xml:space="preserve"> da Rede de Atenção Psicossocial.</w:t>
      </w:r>
    </w:p>
    <w:p w:rsidR="00654634" w:rsidRPr="00234BE1" w:rsidRDefault="003E205E"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654634" w:rsidRPr="00234BE1">
        <w:rPr>
          <w:b/>
        </w:rPr>
        <w:t>(A Conaesm recomenda a denominaç</w:t>
      </w:r>
      <w:r w:rsidR="006A6000" w:rsidRPr="00234BE1">
        <w:rPr>
          <w:b/>
        </w:rPr>
        <w:t>ão de Rede de Atenção Psicossocial no lugar de</w:t>
      </w:r>
      <w:r w:rsidR="00654634" w:rsidRPr="00234BE1">
        <w:rPr>
          <w:b/>
        </w:rPr>
        <w:t xml:space="preserve"> serviços de saúde</w:t>
      </w:r>
      <w:r w:rsidR="006A6000" w:rsidRPr="00234BE1">
        <w:rPr>
          <w:b/>
        </w:rPr>
        <w:t xml:space="preserve"> e psiquiatria, conforme determinado nas postarias ministeriais)</w:t>
      </w:r>
      <w:r>
        <w:rPr>
          <w:b/>
        </w:rPr>
        <w:t>.</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6A6000" w:rsidRPr="00F942E9">
        <w:rPr>
          <w:b/>
        </w:rPr>
        <w:t>SEM ALTERAÇÃO</w:t>
      </w:r>
      <w:r>
        <w:rPr>
          <w:b/>
        </w:rPr>
        <w:t>)</w:t>
      </w:r>
      <w:r w:rsidR="006A6000">
        <w:t xml:space="preserve"> </w:t>
      </w:r>
      <w:r w:rsidR="007A3B68">
        <w:t xml:space="preserve">b) Realizar Processo de Enfermagem por meio da consulta de enfermagem em saúde mental com o objetivo de viabilizar a Sistematização da Assistência de Enfermagem; </w:t>
      </w:r>
    </w:p>
    <w:p w:rsidR="00EC4699" w:rsidRDefault="00234BE1" w:rsidP="00234BE1">
      <w:pPr>
        <w:pStyle w:val="NormalWeb"/>
        <w:shd w:val="clear" w:color="auto" w:fill="FFFFFF" w:themeFill="background1"/>
        <w:spacing w:before="0" w:after="300" w:line="360" w:lineRule="atLeast"/>
        <w:jc w:val="both"/>
        <w:textAlignment w:val="baseline"/>
      </w:pPr>
      <w:r>
        <w:rPr>
          <w:b/>
        </w:rPr>
        <w:t>(SEM AL</w:t>
      </w:r>
      <w:r w:rsidR="006A6000" w:rsidRPr="00F942E9">
        <w:rPr>
          <w:b/>
        </w:rPr>
        <w:t>T</w:t>
      </w:r>
      <w:r>
        <w:rPr>
          <w:b/>
        </w:rPr>
        <w:t>E</w:t>
      </w:r>
      <w:r w:rsidR="006A6000" w:rsidRPr="00F942E9">
        <w:rPr>
          <w:b/>
        </w:rPr>
        <w:t>RAÇÃO</w:t>
      </w:r>
      <w:r>
        <w:rPr>
          <w:b/>
        </w:rPr>
        <w:t>)</w:t>
      </w:r>
      <w:r w:rsidR="006A6000">
        <w:t xml:space="preserve"> </w:t>
      </w:r>
      <w:r w:rsidR="007A3B68">
        <w:t xml:space="preserve">c) Prescrever cuidados de enfermagem voltados à saúde do indivíduo em sofrimento mental; </w:t>
      </w:r>
    </w:p>
    <w:p w:rsidR="00EC4699" w:rsidRDefault="00234BE1" w:rsidP="00234BE1">
      <w:pPr>
        <w:pStyle w:val="NormalWeb"/>
        <w:shd w:val="clear" w:color="auto" w:fill="FFFFFF" w:themeFill="background1"/>
        <w:spacing w:before="0" w:after="300" w:line="360" w:lineRule="atLeast"/>
        <w:jc w:val="both"/>
        <w:textAlignment w:val="baseline"/>
      </w:pPr>
      <w:r>
        <w:rPr>
          <w:b/>
        </w:rPr>
        <w:lastRenderedPageBreak/>
        <w:t>(</w:t>
      </w:r>
      <w:r w:rsidR="006A6000" w:rsidRPr="00F942E9">
        <w:rPr>
          <w:b/>
        </w:rPr>
        <w:t>SEM ALTERAÇÃO</w:t>
      </w:r>
      <w:r>
        <w:rPr>
          <w:b/>
        </w:rPr>
        <w:t>)</w:t>
      </w:r>
      <w:r w:rsidR="006A6000">
        <w:t xml:space="preserve"> </w:t>
      </w:r>
      <w:r w:rsidR="007A3B68">
        <w:t xml:space="preserve">d) Utilizar modelos teóricos para fundamentar e sistematizar as ações de cuidado de enfermagem em saúde mental, por meio do Processo de </w:t>
      </w:r>
      <w:r w:rsidR="00C001EE">
        <w:t xml:space="preserve">  </w:t>
      </w:r>
      <w:r w:rsidR="007A3B68">
        <w:t>Enfer</w:t>
      </w:r>
      <w:bookmarkStart w:id="0" w:name="_GoBack"/>
      <w:bookmarkEnd w:id="0"/>
      <w:r w:rsidR="007A3B68">
        <w:t xml:space="preserve">magem; </w:t>
      </w:r>
    </w:p>
    <w:p w:rsidR="00654634" w:rsidRPr="003E205E" w:rsidRDefault="004E53D2" w:rsidP="00234BE1">
      <w:pPr>
        <w:pStyle w:val="NormalWeb"/>
        <w:shd w:val="clear" w:color="auto" w:fill="FFFFFF" w:themeFill="background1"/>
        <w:spacing w:before="0" w:after="300" w:line="360" w:lineRule="atLeast"/>
        <w:jc w:val="both"/>
        <w:textAlignment w:val="baseline"/>
        <w:rPr>
          <w:b/>
          <w:i/>
        </w:rPr>
      </w:pPr>
      <w:r>
        <w:rPr>
          <w:b/>
          <w:i/>
        </w:rPr>
        <w:t xml:space="preserve">              </w:t>
      </w:r>
      <w:r w:rsidR="002F2DE5">
        <w:rPr>
          <w:b/>
          <w:i/>
        </w:rPr>
        <w:t xml:space="preserve">                                                                                                                                                                                                                                                                                                                                                                                                                                                                                                                                                                                                                                                                                                                                                                                                                                                                                                                                                                                                                                                                                                                                                                                                                                                                                                                                                                                                                                                                                                                                                                                                                                                                                                                                                                                                                                                                                                                                                                                                                                                                                                                                                                                                                                                                                                                                                                                                                                                                                                                                                                                                                                                                                                                                                                                                                                                                                                                                                                                                                                                                                                                                                                                                                                                                                                                                       </w:t>
      </w:r>
      <w:r w:rsidR="00234BE1" w:rsidRPr="003E205E">
        <w:rPr>
          <w:b/>
          <w:i/>
        </w:rPr>
        <w:t>(</w:t>
      </w:r>
      <w:r w:rsidR="00654634" w:rsidRPr="003E205E">
        <w:rPr>
          <w:b/>
          <w:i/>
        </w:rPr>
        <w:t>INCLUIR</w:t>
      </w:r>
      <w:r w:rsidR="00234BE1" w:rsidRPr="003E205E">
        <w:rPr>
          <w:b/>
          <w:i/>
        </w:rPr>
        <w:t>)</w:t>
      </w:r>
      <w:r w:rsidR="00654634" w:rsidRPr="003E205E">
        <w:rPr>
          <w:b/>
          <w:i/>
        </w:rPr>
        <w:t xml:space="preserve"> </w:t>
      </w:r>
      <w:r w:rsidR="006A6000" w:rsidRPr="003E205E">
        <w:rPr>
          <w:b/>
          <w:i/>
        </w:rPr>
        <w:t xml:space="preserve">e) </w:t>
      </w:r>
      <w:r w:rsidR="003E205E">
        <w:rPr>
          <w:b/>
          <w:i/>
        </w:rPr>
        <w:t>Desenvolve</w:t>
      </w:r>
      <w:r w:rsidR="00654634" w:rsidRPr="003E205E">
        <w:rPr>
          <w:b/>
          <w:i/>
        </w:rPr>
        <w:t xml:space="preserve">r </w:t>
      </w:r>
      <w:r w:rsidR="003E205E">
        <w:rPr>
          <w:b/>
          <w:i/>
        </w:rPr>
        <w:t>a</w:t>
      </w:r>
      <w:r w:rsidR="00654634" w:rsidRPr="003E205E">
        <w:rPr>
          <w:b/>
          <w:i/>
        </w:rPr>
        <w:t xml:space="preserve"> consciência de si mesmo</w:t>
      </w:r>
      <w:r w:rsidR="00234BE1" w:rsidRPr="003E205E">
        <w:rPr>
          <w:b/>
          <w:i/>
        </w:rPr>
        <w:t xml:space="preserve"> – autoconhecimento –</w:t>
      </w:r>
      <w:r w:rsidR="00654634" w:rsidRPr="003E205E">
        <w:rPr>
          <w:b/>
          <w:i/>
        </w:rPr>
        <w:t xml:space="preserve"> </w:t>
      </w:r>
      <w:r w:rsidR="003E205E">
        <w:rPr>
          <w:b/>
          <w:i/>
        </w:rPr>
        <w:t xml:space="preserve">na relação terapêutica, </w:t>
      </w:r>
      <w:r w:rsidR="00654634" w:rsidRPr="003E205E">
        <w:rPr>
          <w:b/>
          <w:i/>
        </w:rPr>
        <w:t xml:space="preserve">intervenções </w:t>
      </w:r>
      <w:r w:rsidR="003E205E">
        <w:rPr>
          <w:b/>
          <w:i/>
        </w:rPr>
        <w:t xml:space="preserve">terapêuticas e reabilitatórias, </w:t>
      </w:r>
      <w:r w:rsidR="00654634" w:rsidRPr="003E205E">
        <w:rPr>
          <w:b/>
          <w:i/>
        </w:rPr>
        <w:t>psicossociais e psicoeducativas</w:t>
      </w:r>
      <w:r w:rsidR="006A6000" w:rsidRPr="003E205E">
        <w:rPr>
          <w:b/>
          <w:i/>
        </w:rPr>
        <w:t>.</w:t>
      </w:r>
    </w:p>
    <w:p w:rsidR="006A6000" w:rsidRPr="00234BE1" w:rsidRDefault="003E205E"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6A6000" w:rsidRPr="00234BE1">
        <w:rPr>
          <w:b/>
        </w:rPr>
        <w:t xml:space="preserve">(A Conaesm recomenda a inclusão </w:t>
      </w:r>
      <w:r>
        <w:rPr>
          <w:b/>
        </w:rPr>
        <w:t>do desenvolvimento da</w:t>
      </w:r>
      <w:r w:rsidR="006A6000" w:rsidRPr="00234BE1">
        <w:rPr>
          <w:b/>
        </w:rPr>
        <w:t xml:space="preserve"> consciência de si mesmo – autoconhecimento – necessária para o desenvolvimento das intervenções terapêuticas)</w:t>
      </w:r>
      <w:r>
        <w:rPr>
          <w:b/>
        </w:rPr>
        <w:t>.</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245683">
        <w:rPr>
          <w:b/>
        </w:rPr>
        <w:t>ALTERAR</w:t>
      </w:r>
      <w:r>
        <w:rPr>
          <w:b/>
        </w:rPr>
        <w:t>)</w:t>
      </w:r>
      <w:r w:rsidR="006A6000">
        <w:t xml:space="preserve"> f</w:t>
      </w:r>
      <w:r w:rsidR="007A3B68">
        <w:t>) Estabelecer relacionamento terapêutico no qual o enfermeiro cuida do usuário no at</w:t>
      </w:r>
      <w:r w:rsidR="00245683">
        <w:t>endimento de suas necessidades;</w:t>
      </w:r>
    </w:p>
    <w:p w:rsidR="00245683" w:rsidRPr="003E205E" w:rsidRDefault="003E205E" w:rsidP="00234BE1">
      <w:pPr>
        <w:pStyle w:val="NormalWeb"/>
        <w:shd w:val="clear" w:color="auto" w:fill="FFFFFF" w:themeFill="background1"/>
        <w:spacing w:before="0" w:after="300" w:line="360" w:lineRule="atLeast"/>
        <w:jc w:val="both"/>
        <w:textAlignment w:val="baseline"/>
        <w:rPr>
          <w:b/>
          <w:i/>
        </w:rPr>
      </w:pPr>
      <w:r>
        <w:rPr>
          <w:b/>
          <w:i/>
        </w:rPr>
        <w:t>f) Estabelecer R</w:t>
      </w:r>
      <w:r w:rsidR="00245683" w:rsidRPr="003E205E">
        <w:rPr>
          <w:b/>
          <w:i/>
        </w:rPr>
        <w:t>elacionamento</w:t>
      </w:r>
      <w:r>
        <w:rPr>
          <w:b/>
          <w:i/>
        </w:rPr>
        <w:t xml:space="preserve"> I</w:t>
      </w:r>
      <w:r w:rsidR="00245683" w:rsidRPr="003E205E">
        <w:rPr>
          <w:b/>
          <w:i/>
        </w:rPr>
        <w:t>nterpessoal</w:t>
      </w:r>
      <w:r>
        <w:rPr>
          <w:b/>
          <w:i/>
        </w:rPr>
        <w:t xml:space="preserve"> T</w:t>
      </w:r>
      <w:r w:rsidR="00245683" w:rsidRPr="003E205E">
        <w:rPr>
          <w:b/>
          <w:i/>
        </w:rPr>
        <w:t>erapêutico no qual o enfermeiro cuida do usuário no atendimento de suas necessidades;</w:t>
      </w:r>
    </w:p>
    <w:p w:rsidR="00245683" w:rsidRPr="00234BE1" w:rsidRDefault="003E205E" w:rsidP="00234BE1">
      <w:pPr>
        <w:pStyle w:val="NormalWeb"/>
        <w:shd w:val="clear" w:color="auto" w:fill="FFFFFF" w:themeFill="background1"/>
        <w:spacing w:before="240" w:after="300" w:line="276" w:lineRule="auto"/>
        <w:jc w:val="both"/>
        <w:textAlignment w:val="baseline"/>
        <w:rPr>
          <w:b/>
        </w:rPr>
      </w:pPr>
      <w:r>
        <w:rPr>
          <w:b/>
          <w:bCs/>
        </w:rPr>
        <w:t>JUSTIFICATIVA</w:t>
      </w:r>
      <w:r w:rsidRPr="00234BE1">
        <w:rPr>
          <w:b/>
        </w:rPr>
        <w:t xml:space="preserve"> </w:t>
      </w:r>
      <w:r w:rsidR="00245683" w:rsidRPr="00234BE1">
        <w:rPr>
          <w:b/>
        </w:rPr>
        <w:t>(A Conaesm recomenda a</w:t>
      </w:r>
      <w:r>
        <w:rPr>
          <w:b/>
        </w:rPr>
        <w:t xml:space="preserve"> denominação de Relacionamento Interpessoal T</w:t>
      </w:r>
      <w:r w:rsidR="00245683" w:rsidRPr="00234BE1">
        <w:rPr>
          <w:b/>
        </w:rPr>
        <w:t>erapêutico respaldada na teoria das relações interpessoais de Peplau)</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6A6000" w:rsidRPr="00F942E9">
        <w:rPr>
          <w:b/>
        </w:rPr>
        <w:t>ALTERAR</w:t>
      </w:r>
      <w:r>
        <w:rPr>
          <w:b/>
        </w:rPr>
        <w:t>)</w:t>
      </w:r>
      <w:r w:rsidR="006A6000">
        <w:t xml:space="preserve"> g</w:t>
      </w:r>
      <w:r w:rsidR="007A3B68">
        <w:t>) Programar e gerenciar planos de cuidados para usuários com transtornos mentais leves ou se</w:t>
      </w:r>
      <w:r w:rsidR="00F942E9">
        <w:t>veros e persistentes;</w:t>
      </w:r>
    </w:p>
    <w:p w:rsidR="006A6000" w:rsidRPr="003E205E" w:rsidRDefault="006A6000" w:rsidP="00234BE1">
      <w:pPr>
        <w:pStyle w:val="NormalWeb"/>
        <w:shd w:val="clear" w:color="auto" w:fill="FFFFFF" w:themeFill="background1"/>
        <w:spacing w:before="0" w:after="300" w:line="360" w:lineRule="atLeast"/>
        <w:jc w:val="both"/>
        <w:textAlignment w:val="baseline"/>
        <w:rPr>
          <w:b/>
          <w:i/>
        </w:rPr>
      </w:pPr>
      <w:r w:rsidRPr="003E205E">
        <w:rPr>
          <w:b/>
          <w:i/>
        </w:rPr>
        <w:t xml:space="preserve">g) Programar e gerenciar planos de cuidados para usuários com transtornos mentais leves e/ou </w:t>
      </w:r>
      <w:r w:rsidRPr="003E205E">
        <w:rPr>
          <w:b/>
          <w:i/>
          <w:u w:val="single"/>
        </w:rPr>
        <w:t>graves</w:t>
      </w:r>
      <w:r w:rsidRPr="003E205E">
        <w:rPr>
          <w:b/>
          <w:i/>
        </w:rPr>
        <w:t xml:space="preserve"> e persistentes;</w:t>
      </w:r>
    </w:p>
    <w:p w:rsidR="006A6000" w:rsidRPr="00234BE1" w:rsidRDefault="003E205E"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6A6000" w:rsidRPr="00234BE1">
        <w:rPr>
          <w:b/>
        </w:rPr>
        <w:t>(A Conaesm recomenda a utilização da palavra grave no lugar de severo).</w:t>
      </w:r>
    </w:p>
    <w:p w:rsidR="00EC4699" w:rsidRPr="00BA5D04" w:rsidRDefault="00234BE1" w:rsidP="00234BE1">
      <w:pPr>
        <w:pStyle w:val="NormalWeb"/>
        <w:shd w:val="clear" w:color="auto" w:fill="FFFFFF" w:themeFill="background1"/>
        <w:spacing w:before="0" w:after="300" w:line="360" w:lineRule="atLeast"/>
        <w:jc w:val="both"/>
        <w:textAlignment w:val="baseline"/>
        <w:rPr>
          <w:b/>
          <w:i/>
        </w:rPr>
      </w:pPr>
      <w:r w:rsidRPr="00BA5D04">
        <w:rPr>
          <w:b/>
          <w:i/>
        </w:rPr>
        <w:t>(</w:t>
      </w:r>
      <w:r w:rsidR="00E62230" w:rsidRPr="00BA5D04">
        <w:rPr>
          <w:b/>
          <w:i/>
        </w:rPr>
        <w:t>EXCLUIR</w:t>
      </w:r>
      <w:r w:rsidRPr="00BA5D04">
        <w:rPr>
          <w:b/>
          <w:i/>
        </w:rPr>
        <w:t>)</w:t>
      </w:r>
      <w:r w:rsidR="006A6000" w:rsidRPr="00BA5D04">
        <w:rPr>
          <w:b/>
          <w:i/>
        </w:rPr>
        <w:t xml:space="preserve"> </w:t>
      </w:r>
      <w:r w:rsidR="007A3B68" w:rsidRPr="00BA5D04">
        <w:rPr>
          <w:b/>
          <w:i/>
        </w:rPr>
        <w:t>g) Realizar práticas integrativas e complementares em saúde dentre as ações de cuidado, se dete</w:t>
      </w:r>
      <w:r w:rsidR="006A6000" w:rsidRPr="00BA5D04">
        <w:rPr>
          <w:b/>
          <w:i/>
        </w:rPr>
        <w:t>ntor de formação especializada;</w:t>
      </w:r>
    </w:p>
    <w:p w:rsidR="006A6000" w:rsidRPr="00234BE1" w:rsidRDefault="00BA5D04"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6A6000" w:rsidRPr="00234BE1">
        <w:rPr>
          <w:b/>
        </w:rPr>
        <w:t xml:space="preserve">(A Conaesm recomenda a retirada deste </w:t>
      </w:r>
      <w:r w:rsidR="00E62230" w:rsidRPr="00234BE1">
        <w:rPr>
          <w:b/>
        </w:rPr>
        <w:t xml:space="preserve">item por não ser uma </w:t>
      </w:r>
      <w:r w:rsidR="00AA5224">
        <w:rPr>
          <w:b/>
        </w:rPr>
        <w:t>ação</w:t>
      </w:r>
      <w:r w:rsidR="00E62230" w:rsidRPr="00234BE1">
        <w:rPr>
          <w:b/>
        </w:rPr>
        <w:t xml:space="preserve"> </w:t>
      </w:r>
      <w:r w:rsidR="00AA5224">
        <w:rPr>
          <w:b/>
        </w:rPr>
        <w:t xml:space="preserve">necessária à atuação do </w:t>
      </w:r>
      <w:r w:rsidR="00E62230" w:rsidRPr="00234BE1">
        <w:rPr>
          <w:b/>
        </w:rPr>
        <w:t>enfermeiro em saúde mental e psiquiátrica</w:t>
      </w:r>
      <w:r w:rsidR="00AA5224">
        <w:rPr>
          <w:b/>
        </w:rPr>
        <w:t xml:space="preserve"> e constar nessa norma técnica</w:t>
      </w:r>
      <w:r w:rsidR="00E62230" w:rsidRPr="00234BE1">
        <w:rPr>
          <w:b/>
        </w:rPr>
        <w:t>)</w:t>
      </w:r>
    </w:p>
    <w:p w:rsidR="00EC4699" w:rsidRDefault="00234BE1" w:rsidP="00234BE1">
      <w:pPr>
        <w:pStyle w:val="NormalWeb"/>
        <w:shd w:val="clear" w:color="auto" w:fill="FFFFFF" w:themeFill="background1"/>
        <w:spacing w:before="0" w:after="300" w:line="360" w:lineRule="atLeast"/>
        <w:jc w:val="both"/>
        <w:textAlignment w:val="baseline"/>
      </w:pPr>
      <w:r>
        <w:rPr>
          <w:b/>
        </w:rPr>
        <w:lastRenderedPageBreak/>
        <w:t>(</w:t>
      </w:r>
      <w:r w:rsidR="00BA5D04">
        <w:rPr>
          <w:b/>
        </w:rPr>
        <w:t>SEM AL</w:t>
      </w:r>
      <w:r w:rsidR="00E62230" w:rsidRPr="00F942E9">
        <w:rPr>
          <w:b/>
        </w:rPr>
        <w:t>TERAÇÃO</w:t>
      </w:r>
      <w:r>
        <w:rPr>
          <w:b/>
        </w:rPr>
        <w:t>)</w:t>
      </w:r>
      <w:r w:rsidR="00E62230">
        <w:t xml:space="preserve"> </w:t>
      </w:r>
      <w:r w:rsidR="007A3B68">
        <w:t xml:space="preserve">h) Elaborar e participar do desenvolvimento do Projeto Terapêutico Singular dos usuários dos serviços em que atua, </w:t>
      </w:r>
      <w:r w:rsidR="00BA5D04">
        <w:t>com a equipe multiprofissional;</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98490F" w:rsidRPr="00F942E9">
        <w:rPr>
          <w:b/>
        </w:rPr>
        <w:t>ALTERAR</w:t>
      </w:r>
      <w:r>
        <w:rPr>
          <w:b/>
        </w:rPr>
        <w:t>)</w:t>
      </w:r>
      <w:r w:rsidR="00E62230">
        <w:t xml:space="preserve"> </w:t>
      </w:r>
      <w:r w:rsidR="007A3B68">
        <w:t>i) Realizar atendimento individual e/ou em grupo com os usuários em sofrime</w:t>
      </w:r>
      <w:r w:rsidR="00E62230">
        <w:t>nto psíquico e seus familiares;</w:t>
      </w:r>
    </w:p>
    <w:p w:rsidR="0098490F" w:rsidRPr="00AA5224" w:rsidRDefault="008C7AE0" w:rsidP="00234BE1">
      <w:pPr>
        <w:pStyle w:val="NormalWeb"/>
        <w:shd w:val="clear" w:color="auto" w:fill="FFFFFF" w:themeFill="background1"/>
        <w:spacing w:before="0" w:after="300" w:line="360" w:lineRule="atLeast"/>
        <w:jc w:val="both"/>
        <w:textAlignment w:val="baseline"/>
        <w:rPr>
          <w:b/>
        </w:rPr>
      </w:pPr>
      <w:r w:rsidRPr="00AA5224">
        <w:rPr>
          <w:b/>
          <w:i/>
        </w:rPr>
        <w:t xml:space="preserve">i) </w:t>
      </w:r>
      <w:r w:rsidR="0098490F" w:rsidRPr="00AA5224">
        <w:rPr>
          <w:b/>
          <w:i/>
        </w:rPr>
        <w:t>Realizar atendimento individual e/ou em grupo de pessoas com transtorno mental e seus familiares</w:t>
      </w:r>
      <w:r w:rsidR="0098490F" w:rsidRPr="00AA5224">
        <w:rPr>
          <w:b/>
        </w:rPr>
        <w:t>;</w:t>
      </w:r>
    </w:p>
    <w:p w:rsidR="0098490F" w:rsidRPr="00234BE1" w:rsidRDefault="00AA5224"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98490F" w:rsidRPr="00234BE1">
        <w:rPr>
          <w:b/>
        </w:rPr>
        <w:t>(A Conaesm recomenda a denominação de pessoas com transtorno mental no lugar de sofrimento psíquico, por ser preconizado pela literatura científica)</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F942E9">
        <w:rPr>
          <w:b/>
        </w:rPr>
        <w:t>SEM AL</w:t>
      </w:r>
      <w:r w:rsidR="0098490F" w:rsidRPr="00F942E9">
        <w:rPr>
          <w:b/>
        </w:rPr>
        <w:t>TERAÇÃO</w:t>
      </w:r>
      <w:r>
        <w:rPr>
          <w:b/>
        </w:rPr>
        <w:t>)</w:t>
      </w:r>
      <w:r w:rsidR="0098490F">
        <w:t xml:space="preserve"> </w:t>
      </w:r>
      <w:r w:rsidR="007A3B68">
        <w:t>j) Conduzir e</w:t>
      </w:r>
      <w:r w:rsidR="00E62230">
        <w:t xml:space="preserve"> coordenar grupos terapêuticos;</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98490F" w:rsidRPr="00F942E9">
        <w:rPr>
          <w:b/>
        </w:rPr>
        <w:t>SEM ALTERAÇÃO</w:t>
      </w:r>
      <w:r>
        <w:rPr>
          <w:b/>
        </w:rPr>
        <w:t>)</w:t>
      </w:r>
      <w:r w:rsidR="0098490F">
        <w:t xml:space="preserve"> </w:t>
      </w:r>
      <w:r w:rsidR="007A3B68">
        <w:t xml:space="preserve">k) Participar das ações de psicoeducação de usuários, familiares e comunidade; </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5E70B0" w:rsidRPr="00F942E9">
        <w:rPr>
          <w:b/>
        </w:rPr>
        <w:t>SEM ALTERAÇÃO</w:t>
      </w:r>
      <w:r>
        <w:rPr>
          <w:b/>
        </w:rPr>
        <w:t>)</w:t>
      </w:r>
      <w:r w:rsidR="005E70B0">
        <w:t xml:space="preserve"> </w:t>
      </w:r>
      <w:r w:rsidR="007A3B68">
        <w:t>l) Promover o vínculo terapêutico, escuta atenta e compreensão empática nas ações de enferm</w:t>
      </w:r>
      <w:r w:rsidR="00E23C91">
        <w:t>agem aos usuários e familiares;</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w:t>
      </w:r>
      <w:r w:rsidR="005E70B0" w:rsidRPr="00E23C91">
        <w:rPr>
          <w:b/>
        </w:rPr>
        <w:t>TERAÇÃO</w:t>
      </w:r>
      <w:r>
        <w:rPr>
          <w:b/>
        </w:rPr>
        <w:t>)</w:t>
      </w:r>
      <w:r w:rsidR="005E70B0">
        <w:t xml:space="preserve"> </w:t>
      </w:r>
      <w:r w:rsidR="007A3B68">
        <w:t xml:space="preserve">m) Participar da equipe multiprofissional na gestão de caso; </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w:t>
      </w:r>
      <w:r w:rsidR="005E70B0" w:rsidRPr="00E23C91">
        <w:rPr>
          <w:b/>
        </w:rPr>
        <w:t>TERAÇÃO</w:t>
      </w:r>
      <w:r>
        <w:rPr>
          <w:b/>
        </w:rPr>
        <w:t>)</w:t>
      </w:r>
      <w:r w:rsidR="005E70B0">
        <w:t xml:space="preserve"> </w:t>
      </w:r>
      <w:r w:rsidR="007A3B68">
        <w:t xml:space="preserve">n) Prescrever medicamentos e solicitar exames descritos nos protocolos de saúde pública e/ou rotinas institucionais; </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w:t>
      </w:r>
      <w:r w:rsidR="005E70B0" w:rsidRPr="00E23C91">
        <w:rPr>
          <w:b/>
        </w:rPr>
        <w:t>TERAÇÃO</w:t>
      </w:r>
      <w:r>
        <w:rPr>
          <w:b/>
        </w:rPr>
        <w:t>)</w:t>
      </w:r>
      <w:r w:rsidR="005E70B0">
        <w:t xml:space="preserve"> </w:t>
      </w:r>
      <w:r w:rsidR="007A3B68">
        <w:t>o) Participar dos estudos de caso, discussão e processos de educação permanente na área</w:t>
      </w:r>
      <w:r w:rsidR="005E70B0">
        <w:t xml:space="preserve"> da saúde mental e psiquiatria;</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w:t>
      </w:r>
      <w:r w:rsidR="005E70B0" w:rsidRPr="00E23C91">
        <w:rPr>
          <w:b/>
        </w:rPr>
        <w:t>TERAÇÃO</w:t>
      </w:r>
      <w:r>
        <w:rPr>
          <w:b/>
        </w:rPr>
        <w:t>)</w:t>
      </w:r>
      <w:r w:rsidR="005E70B0">
        <w:t xml:space="preserve"> </w:t>
      </w:r>
      <w:r w:rsidR="007A3B68">
        <w:t xml:space="preserve">p) Efetuar a referência e </w:t>
      </w:r>
      <w:r w:rsidR="00E23C91">
        <w:t>contra referência dos usuários;</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ALTERAÇÃO</w:t>
      </w:r>
      <w:r>
        <w:rPr>
          <w:b/>
        </w:rPr>
        <w:t>)</w:t>
      </w:r>
      <w:r w:rsidR="00E23C91">
        <w:t xml:space="preserve"> </w:t>
      </w:r>
      <w:r w:rsidR="007A3B68">
        <w:t xml:space="preserve">q) Desenvolver e atualizar os protocolos relativos à atenção de enfermagem ao usuário do serviço de saúde mental e psiquiatria, pautados nesta norma, adequadas </w:t>
      </w:r>
      <w:r w:rsidR="005E70B0">
        <w:t>às particularidades do serviço;</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ALTERAÇÃO</w:t>
      </w:r>
      <w:r>
        <w:rPr>
          <w:b/>
        </w:rPr>
        <w:t>)</w:t>
      </w:r>
      <w:r w:rsidR="00E23C91">
        <w:t xml:space="preserve"> </w:t>
      </w:r>
      <w:r w:rsidR="007A3B68">
        <w:t xml:space="preserve">r) Desenvolver ações de treinamento operacional e de educação permanente, de modo a garantir a capacitação e atualização da equipe de enfermagem; </w:t>
      </w:r>
    </w:p>
    <w:p w:rsidR="00EC4699" w:rsidRDefault="00234BE1" w:rsidP="00234BE1">
      <w:pPr>
        <w:pStyle w:val="NormalWeb"/>
        <w:shd w:val="clear" w:color="auto" w:fill="FFFFFF" w:themeFill="background1"/>
        <w:spacing w:before="0" w:after="300" w:line="360" w:lineRule="atLeast"/>
        <w:jc w:val="both"/>
        <w:textAlignment w:val="baseline"/>
      </w:pPr>
      <w:r>
        <w:rPr>
          <w:b/>
        </w:rPr>
        <w:lastRenderedPageBreak/>
        <w:t>(</w:t>
      </w:r>
      <w:r w:rsidR="00E23C91" w:rsidRPr="00E23C91">
        <w:rPr>
          <w:b/>
        </w:rPr>
        <w:t>SEM ALTERAÇÃO</w:t>
      </w:r>
      <w:r>
        <w:rPr>
          <w:b/>
        </w:rPr>
        <w:t>)</w:t>
      </w:r>
      <w:r w:rsidR="00E23C91">
        <w:t xml:space="preserve"> </w:t>
      </w:r>
      <w:r w:rsidR="007A3B68">
        <w:t>s) Promover a vinculação das pessoas em sofrimento/transtornos mentais e com necessidades decorrentes do uso de crack, álcool e outras drogas e suas famílias aos p</w:t>
      </w:r>
      <w:r w:rsidR="00E23C91">
        <w:t>ontos de atenção no território;</w:t>
      </w:r>
    </w:p>
    <w:p w:rsidR="00EC4699" w:rsidRDefault="00234BE1" w:rsidP="00234BE1">
      <w:pPr>
        <w:pStyle w:val="NormalWeb"/>
        <w:shd w:val="clear" w:color="auto" w:fill="FFFFFF" w:themeFill="background1"/>
        <w:spacing w:before="0" w:after="300" w:line="360" w:lineRule="atLeast"/>
        <w:jc w:val="both"/>
        <w:textAlignment w:val="baseline"/>
      </w:pPr>
      <w:r>
        <w:rPr>
          <w:b/>
        </w:rPr>
        <w:t>(</w:t>
      </w:r>
      <w:r w:rsidR="00E23C91" w:rsidRPr="00E23C91">
        <w:rPr>
          <w:b/>
        </w:rPr>
        <w:t>SEM ALTERAÇÃO</w:t>
      </w:r>
      <w:r>
        <w:rPr>
          <w:b/>
        </w:rPr>
        <w:t>)</w:t>
      </w:r>
      <w:r w:rsidR="00E23C91">
        <w:t xml:space="preserve"> </w:t>
      </w:r>
      <w:r w:rsidR="007A3B68">
        <w:t xml:space="preserve">t) Participar da regulação do acesso aos leitos de acolhimento noturno, com base em critérios clínicos, em especial desintoxicação e/ou critérios psicossociais, como a necessidade de observação, repouso e proteção, manejo de conflito, dentre outros; </w:t>
      </w:r>
    </w:p>
    <w:p w:rsidR="00EC4699" w:rsidRPr="00245683" w:rsidRDefault="00234BE1" w:rsidP="00234BE1">
      <w:pPr>
        <w:pStyle w:val="NormalWeb"/>
        <w:shd w:val="clear" w:color="auto" w:fill="FFFFFF" w:themeFill="background1"/>
        <w:spacing w:before="0" w:after="300" w:line="360" w:lineRule="atLeast"/>
        <w:jc w:val="both"/>
        <w:textAlignment w:val="baseline"/>
      </w:pPr>
      <w:r>
        <w:rPr>
          <w:b/>
        </w:rPr>
        <w:t>(</w:t>
      </w:r>
      <w:r w:rsidR="00E23C91" w:rsidRPr="00245683">
        <w:rPr>
          <w:b/>
        </w:rPr>
        <w:t>ALTERAR</w:t>
      </w:r>
      <w:r>
        <w:rPr>
          <w:b/>
        </w:rPr>
        <w:t>)</w:t>
      </w:r>
      <w:r w:rsidR="00E23C91" w:rsidRPr="00245683">
        <w:t xml:space="preserve"> </w:t>
      </w:r>
      <w:r w:rsidR="007A3B68" w:rsidRPr="00245683">
        <w:t xml:space="preserve">u) Promover ações para o desenvolvimento do processo de reabilitação psicossocial; </w:t>
      </w:r>
    </w:p>
    <w:p w:rsidR="00E23C91" w:rsidRPr="00AA5224" w:rsidRDefault="00E23C91" w:rsidP="00234BE1">
      <w:pPr>
        <w:pStyle w:val="NormalWeb"/>
        <w:shd w:val="clear" w:color="auto" w:fill="FFFFFF" w:themeFill="background1"/>
        <w:spacing w:before="0" w:after="300" w:line="360" w:lineRule="atLeast"/>
        <w:jc w:val="both"/>
        <w:textAlignment w:val="baseline"/>
        <w:rPr>
          <w:b/>
          <w:i/>
        </w:rPr>
      </w:pPr>
      <w:r w:rsidRPr="00AA5224">
        <w:rPr>
          <w:b/>
          <w:i/>
        </w:rPr>
        <w:t>u) Promover ações para o desenvolvimento do processo de</w:t>
      </w:r>
      <w:r w:rsidR="00245683" w:rsidRPr="00AA5224">
        <w:rPr>
          <w:b/>
          <w:i/>
        </w:rPr>
        <w:t xml:space="preserve"> reabilitação psicossocial c</w:t>
      </w:r>
      <w:r w:rsidR="003F5B7B" w:rsidRPr="00AA5224">
        <w:rPr>
          <w:b/>
          <w:i/>
        </w:rPr>
        <w:t>om o intuito de atingir sua máxima autonomia e funcionalidade pessoal, familiar, profissional e social.</w:t>
      </w:r>
    </w:p>
    <w:p w:rsidR="00E23C91" w:rsidRPr="00234BE1" w:rsidRDefault="00AA5224"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3F5B7B" w:rsidRPr="00234BE1">
        <w:rPr>
          <w:b/>
        </w:rPr>
        <w:t xml:space="preserve">(A Conaesm recomenda o complemento da frase </w:t>
      </w:r>
      <w:r w:rsidR="00AB40A7">
        <w:rPr>
          <w:b/>
        </w:rPr>
        <w:t>para</w:t>
      </w:r>
      <w:r w:rsidR="003F5B7B" w:rsidRPr="00234BE1">
        <w:rPr>
          <w:b/>
        </w:rPr>
        <w:t xml:space="preserve"> enfatizar o conceito de autonomia)</w:t>
      </w:r>
    </w:p>
    <w:p w:rsidR="003F5B7B" w:rsidRDefault="00234BE1" w:rsidP="00234BE1">
      <w:pPr>
        <w:pStyle w:val="NormalWeb"/>
        <w:shd w:val="clear" w:color="auto" w:fill="FFFFFF" w:themeFill="background1"/>
        <w:spacing w:before="0" w:after="300" w:line="360" w:lineRule="atLeast"/>
        <w:jc w:val="both"/>
        <w:textAlignment w:val="baseline"/>
      </w:pPr>
      <w:r w:rsidRPr="00234BE1">
        <w:rPr>
          <w:b/>
        </w:rPr>
        <w:t>(</w:t>
      </w:r>
      <w:r w:rsidR="003F5B7B" w:rsidRPr="00234BE1">
        <w:rPr>
          <w:b/>
        </w:rPr>
        <w:t>ALTERAR</w:t>
      </w:r>
      <w:r w:rsidRPr="00234BE1">
        <w:rPr>
          <w:b/>
        </w:rPr>
        <w:t>)</w:t>
      </w:r>
      <w:r w:rsidR="003F5B7B">
        <w:t xml:space="preserve"> </w:t>
      </w:r>
      <w:r w:rsidR="007A3B68">
        <w:t>v) Efetuar registro escrit</w:t>
      </w:r>
      <w:r w:rsidR="003F5B7B">
        <w:t>o, individualizado e sistemático</w:t>
      </w:r>
      <w:r w:rsidR="007A3B68">
        <w:t>, no prontuário, contendo os dados relevantes da permanência d</w:t>
      </w:r>
      <w:r w:rsidR="003F5B7B">
        <w:t>o usuário;</w:t>
      </w:r>
    </w:p>
    <w:p w:rsidR="003F5B7B" w:rsidRDefault="003F5B7B" w:rsidP="00234BE1">
      <w:pPr>
        <w:pStyle w:val="NormalWeb"/>
        <w:shd w:val="clear" w:color="auto" w:fill="FFFFFF" w:themeFill="background1"/>
        <w:spacing w:before="0" w:after="300" w:line="360" w:lineRule="atLeast"/>
        <w:jc w:val="both"/>
        <w:textAlignment w:val="baseline"/>
        <w:rPr>
          <w:i/>
        </w:rPr>
      </w:pPr>
      <w:r>
        <w:rPr>
          <w:i/>
        </w:rPr>
        <w:t>v) Efetuar registro escrito, individualizado e sistematizado</w:t>
      </w:r>
      <w:r w:rsidRPr="003F5B7B">
        <w:rPr>
          <w:i/>
        </w:rPr>
        <w:t>, no prontuário, contendo os dados relevantes da permanência do usuário;</w:t>
      </w:r>
    </w:p>
    <w:p w:rsidR="003F5B7B" w:rsidRPr="00234BE1" w:rsidRDefault="00AB40A7"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3F5B7B" w:rsidRPr="00234BE1">
        <w:rPr>
          <w:b/>
        </w:rPr>
        <w:t>(A Conaesm recomenda a retirada na frase da palavra “sistemático” e alterar por “sistematizado”</w:t>
      </w:r>
      <w:r w:rsidR="00D15E44" w:rsidRPr="00234BE1">
        <w:rPr>
          <w:b/>
        </w:rPr>
        <w:t xml:space="preserve"> por ser adequado ao processo de sistematização</w:t>
      </w:r>
      <w:r w:rsidR="003F5B7B" w:rsidRPr="00234BE1">
        <w:rPr>
          <w:b/>
        </w:rPr>
        <w:t>)</w:t>
      </w:r>
    </w:p>
    <w:p w:rsidR="00EC4699" w:rsidRDefault="00D15E44" w:rsidP="00234BE1">
      <w:pPr>
        <w:pStyle w:val="NormalWeb"/>
        <w:shd w:val="clear" w:color="auto" w:fill="FFFFFF" w:themeFill="background1"/>
        <w:spacing w:before="0" w:after="300" w:line="360" w:lineRule="atLeast"/>
        <w:jc w:val="both"/>
        <w:textAlignment w:val="baseline"/>
      </w:pPr>
      <w:r w:rsidRPr="00234BE1">
        <w:rPr>
          <w:b/>
        </w:rPr>
        <w:t>(SEM ALTERAÇÃO)</w:t>
      </w:r>
      <w:r>
        <w:t xml:space="preserve"> </w:t>
      </w:r>
      <w:r w:rsidR="007A3B68">
        <w:t>w) Aplicar testes e escalas em Saúde Mental que não sejam priv</w:t>
      </w:r>
      <w:r>
        <w:t>ativas de outros profissionais.</w:t>
      </w:r>
    </w:p>
    <w:p w:rsidR="00D15E44" w:rsidRDefault="007A3B68" w:rsidP="00234BE1">
      <w:pPr>
        <w:pStyle w:val="NormalWeb"/>
        <w:shd w:val="clear" w:color="auto" w:fill="FFFFFF" w:themeFill="background1"/>
        <w:spacing w:before="0" w:after="300" w:line="360" w:lineRule="atLeast"/>
        <w:jc w:val="both"/>
        <w:textAlignment w:val="baseline"/>
      </w:pPr>
      <w:r>
        <w:t xml:space="preserve">Compete ao Enfermeiro Especialista: Além das competências acima descritas para o Enfermeiro: </w:t>
      </w:r>
    </w:p>
    <w:p w:rsidR="00D15E44" w:rsidRDefault="00234BE1" w:rsidP="00234BE1">
      <w:pPr>
        <w:pStyle w:val="NormalWeb"/>
        <w:shd w:val="clear" w:color="auto" w:fill="FFFFFF" w:themeFill="background1"/>
        <w:spacing w:before="0" w:after="300" w:line="360" w:lineRule="atLeast"/>
        <w:jc w:val="both"/>
        <w:textAlignment w:val="baseline"/>
      </w:pPr>
      <w:r w:rsidRPr="00234BE1">
        <w:rPr>
          <w:b/>
        </w:rPr>
        <w:t>(</w:t>
      </w:r>
      <w:r w:rsidR="00D15E44" w:rsidRPr="00234BE1">
        <w:rPr>
          <w:b/>
        </w:rPr>
        <w:t>ALTERAR</w:t>
      </w:r>
      <w:r w:rsidRPr="00234BE1">
        <w:rPr>
          <w:b/>
        </w:rPr>
        <w:t>)</w:t>
      </w:r>
      <w:r w:rsidR="00D15E44">
        <w:t xml:space="preserve"> </w:t>
      </w:r>
      <w:r w:rsidR="007A3B68">
        <w:t>a) Gerenciamento das unidades de saúde mental e/ou psiqu</w:t>
      </w:r>
      <w:r w:rsidR="00D15E44">
        <w:t>iatria;</w:t>
      </w:r>
    </w:p>
    <w:p w:rsidR="00AB40A7" w:rsidRDefault="00D15E44" w:rsidP="00AB40A7">
      <w:pPr>
        <w:pStyle w:val="NormalWeb"/>
        <w:numPr>
          <w:ilvl w:val="0"/>
          <w:numId w:val="21"/>
        </w:numPr>
        <w:shd w:val="clear" w:color="auto" w:fill="FFFFFF" w:themeFill="background1"/>
        <w:spacing w:before="0" w:after="300" w:line="360" w:lineRule="atLeast"/>
        <w:ind w:left="0" w:firstLine="0"/>
        <w:jc w:val="both"/>
        <w:textAlignment w:val="baseline"/>
        <w:rPr>
          <w:i/>
        </w:rPr>
      </w:pPr>
      <w:r>
        <w:rPr>
          <w:i/>
        </w:rPr>
        <w:t xml:space="preserve">Gerenciar </w:t>
      </w:r>
      <w:r w:rsidRPr="00D15E44">
        <w:rPr>
          <w:i/>
        </w:rPr>
        <w:t xml:space="preserve">as unidades </w:t>
      </w:r>
      <w:r w:rsidR="00AB40A7">
        <w:rPr>
          <w:i/>
        </w:rPr>
        <w:t>da Rede de Atenção Psicossocial.</w:t>
      </w:r>
    </w:p>
    <w:p w:rsidR="00D15E44" w:rsidRPr="00234BE1" w:rsidRDefault="00AB40A7" w:rsidP="00AB40A7">
      <w:pPr>
        <w:pStyle w:val="NormalWeb"/>
        <w:shd w:val="clear" w:color="auto" w:fill="FFFFFF" w:themeFill="background1"/>
        <w:spacing w:before="0" w:after="300" w:line="360" w:lineRule="atLeast"/>
        <w:jc w:val="both"/>
        <w:textAlignment w:val="baseline"/>
        <w:rPr>
          <w:b/>
        </w:rPr>
      </w:pPr>
      <w:r>
        <w:rPr>
          <w:b/>
          <w:bCs/>
        </w:rPr>
        <w:lastRenderedPageBreak/>
        <w:t>JUSTIFICATIVA</w:t>
      </w:r>
      <w:r w:rsidRPr="00234BE1">
        <w:rPr>
          <w:b/>
        </w:rPr>
        <w:t xml:space="preserve"> </w:t>
      </w:r>
      <w:r w:rsidR="00D15E44" w:rsidRPr="00234BE1">
        <w:rPr>
          <w:b/>
        </w:rPr>
        <w:t>(A Conaesm recomenda a alteração de substantivo para verbo da palavra gerenciamento</w:t>
      </w:r>
      <w:r>
        <w:rPr>
          <w:b/>
        </w:rPr>
        <w:t xml:space="preserve"> e a denominação de Rede de Atenção Psicossocial no lugar de serviços</w:t>
      </w:r>
      <w:r w:rsidR="00D15E44" w:rsidRPr="00234BE1">
        <w:rPr>
          <w:b/>
        </w:rPr>
        <w:t>)</w:t>
      </w:r>
    </w:p>
    <w:p w:rsidR="00D15E44" w:rsidRDefault="00234BE1" w:rsidP="00234BE1">
      <w:pPr>
        <w:pStyle w:val="NormalWeb"/>
        <w:shd w:val="clear" w:color="auto" w:fill="FFFFFF" w:themeFill="background1"/>
        <w:spacing w:before="0" w:after="300" w:line="360" w:lineRule="atLeast"/>
        <w:jc w:val="both"/>
        <w:textAlignment w:val="baseline"/>
      </w:pPr>
      <w:r w:rsidRPr="00234BE1">
        <w:rPr>
          <w:b/>
        </w:rPr>
        <w:t>(</w:t>
      </w:r>
      <w:r w:rsidR="008C7AE0" w:rsidRPr="00234BE1">
        <w:rPr>
          <w:b/>
        </w:rPr>
        <w:t>ALTERAR</w:t>
      </w:r>
      <w:r w:rsidRPr="00234BE1">
        <w:rPr>
          <w:b/>
        </w:rPr>
        <w:t>)</w:t>
      </w:r>
      <w:r w:rsidR="008C7AE0">
        <w:t xml:space="preserve"> </w:t>
      </w:r>
      <w:r w:rsidR="007A3B68">
        <w:t>b) Estabelecer o relacionamento terapêutico como base no processo de cuidar em saúde mental, fundamentado em teorias de enfermagem que subsidiam a interação com o usuário de</w:t>
      </w:r>
      <w:r w:rsidR="00D15E44">
        <w:t xml:space="preserve"> forma sistemática e planejada;</w:t>
      </w:r>
    </w:p>
    <w:p w:rsidR="008C7AE0" w:rsidRPr="00AB40A7" w:rsidRDefault="00AB40A7" w:rsidP="00234BE1">
      <w:pPr>
        <w:pStyle w:val="NormalWeb"/>
        <w:shd w:val="clear" w:color="auto" w:fill="FFFFFF" w:themeFill="background1"/>
        <w:spacing w:before="0" w:after="300" w:line="360" w:lineRule="atLeast"/>
        <w:jc w:val="both"/>
        <w:textAlignment w:val="baseline"/>
        <w:rPr>
          <w:b/>
          <w:i/>
        </w:rPr>
      </w:pPr>
      <w:r w:rsidRPr="00AB40A7">
        <w:rPr>
          <w:b/>
          <w:i/>
        </w:rPr>
        <w:t>b) Estabelecer o R</w:t>
      </w:r>
      <w:r w:rsidR="008C7AE0" w:rsidRPr="00AB40A7">
        <w:rPr>
          <w:b/>
          <w:i/>
        </w:rPr>
        <w:t>elacionamento</w:t>
      </w:r>
      <w:r w:rsidRPr="00AB40A7">
        <w:rPr>
          <w:b/>
          <w:i/>
        </w:rPr>
        <w:t xml:space="preserve"> I</w:t>
      </w:r>
      <w:r w:rsidR="008C7AE0" w:rsidRPr="00AB40A7">
        <w:rPr>
          <w:b/>
          <w:i/>
        </w:rPr>
        <w:t>nterpessoal</w:t>
      </w:r>
      <w:r w:rsidRPr="00AB40A7">
        <w:rPr>
          <w:b/>
          <w:i/>
        </w:rPr>
        <w:t xml:space="preserve"> T</w:t>
      </w:r>
      <w:r w:rsidR="008C7AE0" w:rsidRPr="00AB40A7">
        <w:rPr>
          <w:b/>
          <w:i/>
        </w:rPr>
        <w:t>erapêutico como base no processo de cuidar em saúde mental, fundamentado em teorias de enfermagem que subsidiam a interação com o usuário de forma sistemática e planejada;</w:t>
      </w:r>
    </w:p>
    <w:p w:rsidR="008C7AE0" w:rsidRPr="00234BE1" w:rsidRDefault="00AB40A7" w:rsidP="00234BE1">
      <w:pPr>
        <w:pStyle w:val="NormalWeb"/>
        <w:shd w:val="clear" w:color="auto" w:fill="FFFFFF" w:themeFill="background1"/>
        <w:spacing w:before="0" w:after="300" w:line="360" w:lineRule="atLeast"/>
        <w:jc w:val="both"/>
        <w:textAlignment w:val="baseline"/>
        <w:rPr>
          <w:b/>
        </w:rPr>
      </w:pPr>
      <w:r>
        <w:rPr>
          <w:b/>
          <w:bCs/>
        </w:rPr>
        <w:t>JUSTIFICATIVA</w:t>
      </w:r>
      <w:r w:rsidRPr="00234BE1">
        <w:rPr>
          <w:b/>
        </w:rPr>
        <w:t xml:space="preserve"> </w:t>
      </w:r>
      <w:r w:rsidR="008C7AE0" w:rsidRPr="00234BE1">
        <w:rPr>
          <w:b/>
        </w:rPr>
        <w:t>(A Conaesm recomenda a</w:t>
      </w:r>
      <w:r>
        <w:rPr>
          <w:b/>
        </w:rPr>
        <w:t xml:space="preserve"> denominação de Relacionamento Interpessoal T</w:t>
      </w:r>
      <w:r w:rsidR="008C7AE0" w:rsidRPr="00234BE1">
        <w:rPr>
          <w:b/>
        </w:rPr>
        <w:t>erapêutico respaldada na teoria das relações interpessoais de Peplau)</w:t>
      </w:r>
    </w:p>
    <w:p w:rsidR="008C7AE0" w:rsidRDefault="00234BE1" w:rsidP="00234BE1">
      <w:pPr>
        <w:pStyle w:val="NormalWeb"/>
        <w:shd w:val="clear" w:color="auto" w:fill="FFFFFF" w:themeFill="background1"/>
        <w:spacing w:before="0" w:after="300" w:line="360" w:lineRule="atLeast"/>
        <w:jc w:val="both"/>
        <w:textAlignment w:val="baseline"/>
      </w:pPr>
      <w:r w:rsidRPr="00234BE1">
        <w:rPr>
          <w:b/>
        </w:rPr>
        <w:t>(</w:t>
      </w:r>
      <w:r w:rsidR="008C7AE0" w:rsidRPr="00234BE1">
        <w:rPr>
          <w:b/>
        </w:rPr>
        <w:t>SEM ALTERAÇÃO</w:t>
      </w:r>
      <w:r w:rsidRPr="00234BE1">
        <w:rPr>
          <w:b/>
        </w:rPr>
        <w:t>)</w:t>
      </w:r>
      <w:r w:rsidR="008C7AE0">
        <w:t xml:space="preserve"> </w:t>
      </w:r>
      <w:r w:rsidR="007A3B68">
        <w:t xml:space="preserve">c) Prestar apoio matricial às equipes de saúde e outras áreas, quanto ao acompanhamento e cuidado em saúde mental, álcool e outras drogas; </w:t>
      </w:r>
    </w:p>
    <w:p w:rsidR="008C7AE0" w:rsidRDefault="00234BE1" w:rsidP="00234BE1">
      <w:pPr>
        <w:pStyle w:val="NormalWeb"/>
        <w:shd w:val="clear" w:color="auto" w:fill="FFFFFF" w:themeFill="background1"/>
        <w:spacing w:before="0" w:after="300" w:line="360" w:lineRule="atLeast"/>
        <w:jc w:val="both"/>
        <w:textAlignment w:val="baseline"/>
      </w:pPr>
      <w:r>
        <w:rPr>
          <w:b/>
        </w:rPr>
        <w:t>(</w:t>
      </w:r>
      <w:r w:rsidR="008C7AE0" w:rsidRPr="00234BE1">
        <w:rPr>
          <w:b/>
        </w:rPr>
        <w:t>SEM ALTERAÇÃO</w:t>
      </w:r>
      <w:r>
        <w:rPr>
          <w:b/>
        </w:rPr>
        <w:t>)</w:t>
      </w:r>
      <w:r w:rsidR="008C7AE0">
        <w:t xml:space="preserve"> </w:t>
      </w:r>
      <w:r w:rsidR="007A3B68">
        <w:t>d) Conduzir e</w:t>
      </w:r>
      <w:r w:rsidR="008C7AE0">
        <w:t xml:space="preserve"> coordenar grupos terapêuticos.</w:t>
      </w:r>
    </w:p>
    <w:p w:rsidR="008C7AE0" w:rsidRDefault="00234BE1" w:rsidP="00234BE1">
      <w:pPr>
        <w:pStyle w:val="NormalWeb"/>
        <w:shd w:val="clear" w:color="auto" w:fill="FFFFFF" w:themeFill="background1"/>
        <w:spacing w:before="0" w:after="300" w:line="360" w:lineRule="atLeast"/>
        <w:jc w:val="both"/>
        <w:textAlignment w:val="baseline"/>
      </w:pPr>
      <w:r w:rsidRPr="00234BE1">
        <w:rPr>
          <w:b/>
        </w:rPr>
        <w:t>(</w:t>
      </w:r>
      <w:r w:rsidR="008C7AE0" w:rsidRPr="00234BE1">
        <w:rPr>
          <w:b/>
        </w:rPr>
        <w:t>SEM ALTERAÇÃO</w:t>
      </w:r>
      <w:r w:rsidRPr="00234BE1">
        <w:rPr>
          <w:b/>
        </w:rPr>
        <w:t>)</w:t>
      </w:r>
      <w:r w:rsidR="008C7AE0">
        <w:t xml:space="preserve"> e) Desenvolver ações de treinamento operacional e de educação permanente, de modo a garantir a capacitação e atualização da equipe de enfermagem, específicas de saúde mental.</w:t>
      </w:r>
    </w:p>
    <w:p w:rsidR="008C7AE0" w:rsidRPr="00AB40A7" w:rsidRDefault="00963112" w:rsidP="00234BE1">
      <w:pPr>
        <w:pStyle w:val="NormalWeb"/>
        <w:shd w:val="clear" w:color="auto" w:fill="FFFFFF" w:themeFill="background1"/>
        <w:spacing w:before="0" w:after="300" w:line="360" w:lineRule="atLeast"/>
        <w:jc w:val="both"/>
        <w:textAlignment w:val="baseline"/>
        <w:rPr>
          <w:b/>
          <w:i/>
        </w:rPr>
      </w:pPr>
      <w:r w:rsidRPr="00AB40A7">
        <w:rPr>
          <w:b/>
          <w:i/>
        </w:rPr>
        <w:t>(INCLUIR) f) Abrir clínica/consultório de enfermagem para à assistência em saúde mental e psiquiátrica, de forma autônoma e empreendedora, respeitadas as competências técnicas e legais.</w:t>
      </w:r>
    </w:p>
    <w:p w:rsidR="00963112" w:rsidRPr="00D8263F" w:rsidRDefault="00AB40A7" w:rsidP="00234BE1">
      <w:pPr>
        <w:pStyle w:val="NormalWeb"/>
        <w:shd w:val="clear" w:color="auto" w:fill="FFFFFF" w:themeFill="background1"/>
        <w:spacing w:before="0" w:after="300" w:line="360" w:lineRule="atLeast"/>
        <w:jc w:val="both"/>
        <w:textAlignment w:val="baseline"/>
        <w:rPr>
          <w:b/>
        </w:rPr>
      </w:pPr>
      <w:r>
        <w:rPr>
          <w:b/>
          <w:bCs/>
        </w:rPr>
        <w:t>JUSTIFICATIVA</w:t>
      </w:r>
      <w:r w:rsidRPr="00D8263F">
        <w:rPr>
          <w:b/>
        </w:rPr>
        <w:t xml:space="preserve"> </w:t>
      </w:r>
      <w:r w:rsidR="00963112" w:rsidRPr="00D8263F">
        <w:rPr>
          <w:b/>
        </w:rPr>
        <w:t xml:space="preserve">(A Comissão </w:t>
      </w:r>
      <w:r w:rsidR="00D8263F" w:rsidRPr="00D8263F">
        <w:rPr>
          <w:b/>
        </w:rPr>
        <w:t xml:space="preserve">recomenda a inclusão do item (f) com base na </w:t>
      </w:r>
      <w:r w:rsidR="00963112" w:rsidRPr="00D8263F">
        <w:rPr>
          <w:b/>
        </w:rPr>
        <w:t xml:space="preserve">Resolução </w:t>
      </w:r>
      <w:r w:rsidR="00D8263F" w:rsidRPr="00D8263F">
        <w:rPr>
          <w:b/>
        </w:rPr>
        <w:t xml:space="preserve">Cofen </w:t>
      </w:r>
      <w:r w:rsidR="00963112" w:rsidRPr="00D8263F">
        <w:rPr>
          <w:b/>
        </w:rPr>
        <w:t>606/2019</w:t>
      </w:r>
      <w:r w:rsidR="00D8263F" w:rsidRPr="00D8263F">
        <w:rPr>
          <w:b/>
        </w:rPr>
        <w:t>).</w:t>
      </w:r>
    </w:p>
    <w:p w:rsidR="009B7687" w:rsidRDefault="007A3B68" w:rsidP="00234BE1">
      <w:pPr>
        <w:pStyle w:val="NormalWeb"/>
        <w:shd w:val="clear" w:color="auto" w:fill="FFFFFF" w:themeFill="background1"/>
        <w:spacing w:before="0" w:after="300" w:line="360" w:lineRule="atLeast"/>
        <w:jc w:val="both"/>
        <w:textAlignment w:val="baseline"/>
      </w:pPr>
      <w:r>
        <w:t>Co</w:t>
      </w:r>
      <w:r w:rsidR="008C7AE0">
        <w:t>mpete ao Técnico de Enfermagem:</w:t>
      </w:r>
    </w:p>
    <w:p w:rsidR="009B7687" w:rsidRDefault="00234BE1" w:rsidP="00234BE1">
      <w:pPr>
        <w:pStyle w:val="NormalWeb"/>
        <w:shd w:val="clear" w:color="auto" w:fill="FFFFFF" w:themeFill="background1"/>
        <w:spacing w:before="0" w:after="300" w:line="360" w:lineRule="atLeast"/>
        <w:jc w:val="both"/>
        <w:textAlignment w:val="baseline"/>
      </w:pPr>
      <w:r w:rsidRPr="00234BE1">
        <w:rPr>
          <w:b/>
        </w:rPr>
        <w:t>(</w:t>
      </w:r>
      <w:r w:rsidR="008C7AE0" w:rsidRPr="00234BE1">
        <w:rPr>
          <w:b/>
        </w:rPr>
        <w:t>ALTERAR</w:t>
      </w:r>
      <w:r w:rsidRPr="00234BE1">
        <w:rPr>
          <w:b/>
        </w:rPr>
        <w:t>)</w:t>
      </w:r>
      <w:r w:rsidR="008C7AE0">
        <w:t xml:space="preserve"> </w:t>
      </w:r>
      <w:r w:rsidR="007A3B68">
        <w:t xml:space="preserve">a) Promover cuidados gerais do usuário de acordo com a prescrição de enfermagem </w:t>
      </w:r>
      <w:r w:rsidR="008C7AE0">
        <w:t>ou protocolo pré-estabelecido;</w:t>
      </w:r>
    </w:p>
    <w:p w:rsidR="008C7AE0" w:rsidRPr="00AB40A7" w:rsidRDefault="008C7AE0" w:rsidP="00234BE1">
      <w:pPr>
        <w:pStyle w:val="NormalWeb"/>
        <w:shd w:val="clear" w:color="auto" w:fill="FFFFFF" w:themeFill="background1"/>
        <w:spacing w:before="0" w:after="300" w:line="360" w:lineRule="atLeast"/>
        <w:jc w:val="both"/>
        <w:textAlignment w:val="baseline"/>
        <w:rPr>
          <w:b/>
          <w:i/>
        </w:rPr>
      </w:pPr>
      <w:r w:rsidRPr="00AB40A7">
        <w:rPr>
          <w:b/>
          <w:i/>
        </w:rPr>
        <w:t>a) Promover cuidados gerais ao usuário de acordo com a prescrição de enfermagem ou protocolo pré-estabelecido;</w:t>
      </w:r>
    </w:p>
    <w:p w:rsidR="008C7AE0" w:rsidRPr="004B0469" w:rsidRDefault="00AB40A7" w:rsidP="004B0469">
      <w:pPr>
        <w:pStyle w:val="NormalWeb"/>
        <w:shd w:val="clear" w:color="auto" w:fill="FFFFFF" w:themeFill="background1"/>
        <w:spacing w:before="0" w:after="300" w:line="360" w:lineRule="atLeast"/>
        <w:jc w:val="both"/>
        <w:textAlignment w:val="baseline"/>
        <w:rPr>
          <w:b/>
        </w:rPr>
      </w:pPr>
      <w:r>
        <w:rPr>
          <w:b/>
          <w:bCs/>
        </w:rPr>
        <w:lastRenderedPageBreak/>
        <w:t>JUSTIFICATIVA</w:t>
      </w:r>
      <w:r w:rsidRPr="004B0469">
        <w:rPr>
          <w:b/>
        </w:rPr>
        <w:t xml:space="preserve"> </w:t>
      </w:r>
      <w:r w:rsidR="00BD799C" w:rsidRPr="004B0469">
        <w:rPr>
          <w:b/>
        </w:rPr>
        <w:t>(A Conaesm recomenda a alteração de “do” para “ao”)</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SEM ALTERAÇÃO</w:t>
      </w:r>
      <w:r w:rsidRPr="004B0469">
        <w:rPr>
          <w:b/>
        </w:rPr>
        <w:t>)</w:t>
      </w:r>
      <w:r w:rsidR="00BD799C">
        <w:t xml:space="preserve"> </w:t>
      </w:r>
      <w:r w:rsidR="007A3B68">
        <w:t>b) Comunicar ao Enfe</w:t>
      </w:r>
      <w:r w:rsidR="00BD799C">
        <w:t>rmeiro qualquer intercorrência;</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SEM ALTERAÇÃO</w:t>
      </w:r>
      <w:r w:rsidRPr="004B0469">
        <w:rPr>
          <w:b/>
        </w:rPr>
        <w:t>)</w:t>
      </w:r>
      <w:r w:rsidR="00BD799C">
        <w:t xml:space="preserve"> </w:t>
      </w:r>
      <w:r w:rsidR="007A3B68">
        <w:t xml:space="preserve">c) Participar de treinamento, conforme programas estabelecidos, garantindo a capacitação e atualização referente às boas práticas da atenção à saúde mental e psiquiatria; </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871453" w:rsidRPr="004B0469">
        <w:rPr>
          <w:b/>
        </w:rPr>
        <w:t xml:space="preserve">SEM </w:t>
      </w:r>
      <w:r w:rsidR="00BD799C" w:rsidRPr="004B0469">
        <w:rPr>
          <w:b/>
        </w:rPr>
        <w:t>ALTERA</w:t>
      </w:r>
      <w:r w:rsidR="00871453" w:rsidRPr="004B0469">
        <w:rPr>
          <w:b/>
        </w:rPr>
        <w:t>ÇÃO</w:t>
      </w:r>
      <w:r>
        <w:t>)</w:t>
      </w:r>
      <w:r w:rsidR="00BD799C">
        <w:t xml:space="preserve"> </w:t>
      </w:r>
      <w:r w:rsidR="007A3B68">
        <w:t xml:space="preserve">d) Proceder ao registro das ações efetuadas, no prontuário do usuário, de forma clara, precisa e pontual; </w:t>
      </w:r>
    </w:p>
    <w:p w:rsidR="00BD799C"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ALTERAR</w:t>
      </w:r>
      <w:r w:rsidRPr="004B0469">
        <w:rPr>
          <w:b/>
        </w:rPr>
        <w:t>)</w:t>
      </w:r>
      <w:r w:rsidR="00BD799C">
        <w:t xml:space="preserve"> </w:t>
      </w:r>
      <w:r w:rsidR="007A3B68">
        <w:t xml:space="preserve">e) Participar de atividades grupais junto aos demais profissionais da equipe de saúde mental. </w:t>
      </w:r>
    </w:p>
    <w:p w:rsidR="00BD799C" w:rsidRPr="00AB40A7" w:rsidRDefault="00BD799C" w:rsidP="004B0469">
      <w:pPr>
        <w:pStyle w:val="NormalWeb"/>
        <w:shd w:val="clear" w:color="auto" w:fill="FFFFFF" w:themeFill="background1"/>
        <w:spacing w:before="0" w:after="300" w:line="360" w:lineRule="atLeast"/>
        <w:jc w:val="both"/>
        <w:textAlignment w:val="baseline"/>
        <w:rPr>
          <w:b/>
        </w:rPr>
      </w:pPr>
      <w:r w:rsidRPr="00AB40A7">
        <w:rPr>
          <w:b/>
          <w:i/>
        </w:rPr>
        <w:t>e) Participar e contribuir nas atividades grupais junto aos demais profissionais da equipe de saúde mental</w:t>
      </w:r>
      <w:r w:rsidRPr="00AB40A7">
        <w:rPr>
          <w:b/>
        </w:rPr>
        <w:t>.</w:t>
      </w:r>
    </w:p>
    <w:p w:rsidR="00BD799C" w:rsidRPr="004B0469" w:rsidRDefault="00AB40A7" w:rsidP="004B0469">
      <w:pPr>
        <w:pStyle w:val="NormalWeb"/>
        <w:shd w:val="clear" w:color="auto" w:fill="FFFFFF" w:themeFill="background1"/>
        <w:spacing w:before="0" w:after="300" w:line="360" w:lineRule="atLeast"/>
        <w:jc w:val="both"/>
        <w:textAlignment w:val="baseline"/>
        <w:rPr>
          <w:b/>
        </w:rPr>
      </w:pPr>
      <w:r>
        <w:rPr>
          <w:b/>
          <w:bCs/>
        </w:rPr>
        <w:t>JUSTIFICATIVA</w:t>
      </w:r>
      <w:r w:rsidRPr="004B0469">
        <w:rPr>
          <w:b/>
        </w:rPr>
        <w:t xml:space="preserve"> </w:t>
      </w:r>
      <w:r w:rsidR="00BD799C" w:rsidRPr="004B0469">
        <w:rPr>
          <w:b/>
        </w:rPr>
        <w:t>(A Conaesm recomenda acrescentar a palavra contribuir)</w:t>
      </w:r>
    </w:p>
    <w:p w:rsidR="009B7687" w:rsidRDefault="00BD799C" w:rsidP="004B0469">
      <w:pPr>
        <w:pStyle w:val="NormalWeb"/>
        <w:shd w:val="clear" w:color="auto" w:fill="FFFFFF" w:themeFill="background1"/>
        <w:spacing w:before="0" w:after="300" w:line="360" w:lineRule="atLeast"/>
        <w:jc w:val="both"/>
        <w:textAlignment w:val="baseline"/>
      </w:pPr>
      <w:r>
        <w:t>C</w:t>
      </w:r>
      <w:r w:rsidR="007A3B68">
        <w:t xml:space="preserve">ompete ao Auxiliar de Enfermagem: </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SEM ALTERAÇÃO</w:t>
      </w:r>
      <w:r w:rsidRPr="004B0469">
        <w:rPr>
          <w:b/>
        </w:rPr>
        <w:t>)</w:t>
      </w:r>
      <w:r w:rsidR="00BD799C">
        <w:t xml:space="preserve"> </w:t>
      </w:r>
      <w:r w:rsidR="007A3B68">
        <w:t xml:space="preserve">a) Participar dos cuidados gerais aos usuários de acordo com a Legislação e com a prescrição de enfermagem ou protocolo pré-estabelecido; </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SEM ALTERAÇÃO</w:t>
      </w:r>
      <w:r w:rsidRPr="004B0469">
        <w:rPr>
          <w:b/>
        </w:rPr>
        <w:t>)</w:t>
      </w:r>
      <w:r w:rsidR="00BD799C">
        <w:t xml:space="preserve"> </w:t>
      </w:r>
      <w:r w:rsidR="007A3B68">
        <w:t xml:space="preserve">b) Comunicar ao Enfermeiro qualquer intercorrência; </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BD799C" w:rsidRPr="004B0469">
        <w:rPr>
          <w:b/>
        </w:rPr>
        <w:t>SEM ALTERAÇÃO</w:t>
      </w:r>
      <w:r w:rsidRPr="004B0469">
        <w:rPr>
          <w:b/>
        </w:rPr>
        <w:t>)</w:t>
      </w:r>
      <w:r w:rsidR="00BD799C">
        <w:t xml:space="preserve"> </w:t>
      </w:r>
      <w:r w:rsidR="007A3B68">
        <w:t xml:space="preserve">c) Participar de treinamento, conforme programas estabelecidos, garantindo a capacitação e atualização referente às boas práticas da atenção à saúde mental e psiquiatria; </w:t>
      </w:r>
    </w:p>
    <w:p w:rsidR="009B7687" w:rsidRDefault="004B0469" w:rsidP="004B0469">
      <w:pPr>
        <w:pStyle w:val="NormalWeb"/>
        <w:shd w:val="clear" w:color="auto" w:fill="FFFFFF" w:themeFill="background1"/>
        <w:spacing w:before="0" w:after="300" w:line="360" w:lineRule="atLeast"/>
        <w:jc w:val="both"/>
        <w:textAlignment w:val="baseline"/>
      </w:pPr>
      <w:r w:rsidRPr="004B0469">
        <w:rPr>
          <w:b/>
        </w:rPr>
        <w:t>(</w:t>
      </w:r>
      <w:r w:rsidR="00871453" w:rsidRPr="004B0469">
        <w:rPr>
          <w:b/>
        </w:rPr>
        <w:t>SEM ALTERAÇÃO</w:t>
      </w:r>
      <w:r w:rsidRPr="004B0469">
        <w:rPr>
          <w:b/>
        </w:rPr>
        <w:t>)</w:t>
      </w:r>
      <w:r w:rsidR="00871453">
        <w:t xml:space="preserve"> </w:t>
      </w:r>
      <w:r w:rsidR="007A3B68">
        <w:t xml:space="preserve">d) Proceder ao registro das ações efetuadas, no prontuário do paciente, de forma clara, precisa e pontual; </w:t>
      </w:r>
    </w:p>
    <w:p w:rsidR="00242273" w:rsidRDefault="004B0469" w:rsidP="004B0469">
      <w:pPr>
        <w:pStyle w:val="NormalWeb"/>
        <w:shd w:val="clear" w:color="auto" w:fill="FFFFFF" w:themeFill="background1"/>
        <w:spacing w:before="0" w:after="300" w:line="360" w:lineRule="atLeast"/>
        <w:jc w:val="both"/>
        <w:textAlignment w:val="baseline"/>
      </w:pPr>
      <w:r w:rsidRPr="004B0469">
        <w:rPr>
          <w:b/>
        </w:rPr>
        <w:t>(</w:t>
      </w:r>
      <w:r w:rsidR="00871453" w:rsidRPr="004B0469">
        <w:rPr>
          <w:b/>
        </w:rPr>
        <w:t>ALTERAR</w:t>
      </w:r>
      <w:r w:rsidRPr="004B0469">
        <w:rPr>
          <w:b/>
        </w:rPr>
        <w:t>)</w:t>
      </w:r>
      <w:r w:rsidR="00871453">
        <w:t xml:space="preserve"> </w:t>
      </w:r>
      <w:r w:rsidR="007A3B68">
        <w:t>e) Participar de atividades grupais junto aos demais profissionais da equipe de saúde mental.</w:t>
      </w:r>
    </w:p>
    <w:p w:rsidR="00871453" w:rsidRPr="00AB40A7" w:rsidRDefault="00871453" w:rsidP="004B0469">
      <w:pPr>
        <w:pStyle w:val="NormalWeb"/>
        <w:shd w:val="clear" w:color="auto" w:fill="FFFFFF" w:themeFill="background1"/>
        <w:spacing w:before="0" w:after="300" w:line="360" w:lineRule="atLeast"/>
        <w:jc w:val="both"/>
        <w:textAlignment w:val="baseline"/>
        <w:rPr>
          <w:b/>
          <w:i/>
        </w:rPr>
      </w:pPr>
      <w:r w:rsidRPr="00AB40A7">
        <w:rPr>
          <w:b/>
          <w:i/>
        </w:rPr>
        <w:t>e) Participar e contribuir nas atividades grupais junto aos demais profissionais da equipe de saúde mental.</w:t>
      </w:r>
    </w:p>
    <w:p w:rsidR="00871453" w:rsidRPr="004B0469" w:rsidRDefault="00AB40A7" w:rsidP="004B0469">
      <w:pPr>
        <w:pStyle w:val="NormalWeb"/>
        <w:shd w:val="clear" w:color="auto" w:fill="FFFFFF" w:themeFill="background1"/>
        <w:spacing w:before="0" w:after="300" w:line="360" w:lineRule="atLeast"/>
        <w:jc w:val="both"/>
        <w:textAlignment w:val="baseline"/>
        <w:rPr>
          <w:b/>
        </w:rPr>
      </w:pPr>
      <w:r>
        <w:rPr>
          <w:b/>
          <w:bCs/>
        </w:rPr>
        <w:t>JUSTIFICATIVA</w:t>
      </w:r>
      <w:r w:rsidRPr="004B0469">
        <w:rPr>
          <w:b/>
        </w:rPr>
        <w:t xml:space="preserve"> </w:t>
      </w:r>
      <w:r w:rsidR="00871453" w:rsidRPr="004B0469">
        <w:rPr>
          <w:b/>
        </w:rPr>
        <w:t>(A Conaesm recomenda acrescentar a palavra contribuir)</w:t>
      </w:r>
    </w:p>
    <w:p w:rsidR="007757D9" w:rsidRDefault="001F7347" w:rsidP="004B0469">
      <w:pPr>
        <w:pStyle w:val="NormalWeb"/>
        <w:numPr>
          <w:ilvl w:val="0"/>
          <w:numId w:val="13"/>
        </w:numPr>
        <w:shd w:val="clear" w:color="auto" w:fill="FFFFFF" w:themeFill="background1"/>
        <w:spacing w:before="0" w:after="300" w:line="360" w:lineRule="atLeast"/>
        <w:ind w:left="0" w:firstLine="0"/>
        <w:jc w:val="both"/>
        <w:textAlignment w:val="baseline"/>
      </w:pPr>
      <w:r>
        <w:lastRenderedPageBreak/>
        <w:t>REFERÊNCIAS</w:t>
      </w:r>
    </w:p>
    <w:p w:rsidR="001F7347" w:rsidRDefault="001F7347" w:rsidP="001F7347">
      <w:pPr>
        <w:pStyle w:val="NormalWeb"/>
        <w:spacing w:before="240" w:after="0" w:line="360" w:lineRule="auto"/>
        <w:jc w:val="both"/>
      </w:pPr>
      <w:r>
        <w:t xml:space="preserve">BRASIL. Ministério da Saúde. Lei nº 10.216, de 06 de abril de 2001, que dispõe sobre a proteção e os direitos das pessoas portadoras de transtornos mentais e redireciona o modelo assistencial em saúde mental. Brasília 2001. </w:t>
      </w:r>
    </w:p>
    <w:p w:rsidR="001F7347" w:rsidRDefault="001F7347" w:rsidP="001F7347">
      <w:pPr>
        <w:pStyle w:val="NormalWeb"/>
        <w:spacing w:before="240" w:after="0" w:line="360" w:lineRule="auto"/>
        <w:jc w:val="both"/>
      </w:pPr>
      <w:r>
        <w:t xml:space="preserve">BRASIL. Ministério da Saúde. Portaria GM n. 336, de 19 de fevereiro de 2002. Estabelece que os Centros de Atenção Psicossocial possam constituir-se nas seguintes modalidades de serviços: Caps I, Caps II e Caps III, definidos por ordem crescente de porte/complexidade e abrangência populacional, conforme disposto nesta Portaria. Brasília, Diário Oficial da União, Seção I, 20/02/2002, p. 22-3. </w:t>
      </w:r>
    </w:p>
    <w:p w:rsidR="001F7347" w:rsidRDefault="001F7347" w:rsidP="001F7347">
      <w:pPr>
        <w:pStyle w:val="NormalWeb"/>
        <w:spacing w:before="240" w:after="0" w:line="360" w:lineRule="auto"/>
        <w:jc w:val="both"/>
      </w:pPr>
      <w:r>
        <w:t>BRASIL. Ministério da Saúde. Portaria nº 2391/GM de 26 de dezembro de 2002 que regulamenta o controle das internações psiquiátricas involuntárias (IPI) e voluntárias (IPV) de acordo com o disposto na Lei 10.216, de 6 de abril de 2002, e os procedimentos de notificação da Comunicação das IPI e IPV ao Ministério Público pelos estabelecimentos de saúde, integrantes ou não do SUS. Brasília, 2002.</w:t>
      </w:r>
    </w:p>
    <w:p w:rsidR="00085D07" w:rsidRDefault="001F7347" w:rsidP="001F7347">
      <w:pPr>
        <w:pStyle w:val="NormalWeb"/>
        <w:spacing w:before="240" w:after="0" w:line="360" w:lineRule="auto"/>
        <w:jc w:val="both"/>
      </w:pPr>
      <w:r>
        <w:t xml:space="preserve">BRASIL. Ministério da Saúde. Secretaria de Atenção à Saúde. Departamento de Ações Programáticas Estratégicas. Saúde mental no SUS: os centros de atenção psicossocial. Brasília: Ministério da Saúde, 2004. 86p. </w:t>
      </w:r>
    </w:p>
    <w:p w:rsidR="001F7347" w:rsidRDefault="001F7347" w:rsidP="001F7347">
      <w:pPr>
        <w:pStyle w:val="NormalWeb"/>
        <w:spacing w:before="240" w:after="0" w:line="360" w:lineRule="auto"/>
        <w:jc w:val="both"/>
      </w:pPr>
      <w:r>
        <w:t>BRASIL. Ministério da Saúde. Secretaria de Atenção à Saúde. Portaria n. 748, de 10 de outubro de 2006. Exclui o Serviço Especializado -</w:t>
      </w:r>
      <w:r w:rsidR="00085D07">
        <w:t xml:space="preserve"> </w:t>
      </w:r>
      <w:r>
        <w:t>Residencial Terapêutico em Saúde Mental e sua classificação -</w:t>
      </w:r>
      <w:r w:rsidR="00085D07">
        <w:t xml:space="preserve"> </w:t>
      </w:r>
      <w:r>
        <w:t xml:space="preserve">Assistência Domiciliar a Pacientes de Hospitais Psiquiátricos. Brasília, Diário Oficial da União, Seção I, 13/10/2006, p. 76. </w:t>
      </w:r>
    </w:p>
    <w:p w:rsidR="00085D07" w:rsidRDefault="001F7347" w:rsidP="001F7347">
      <w:pPr>
        <w:pStyle w:val="NormalWeb"/>
        <w:spacing w:before="240" w:after="0" w:line="360" w:lineRule="auto"/>
        <w:jc w:val="both"/>
      </w:pPr>
      <w:r>
        <w:t xml:space="preserve">BRASIL. Ministério da Saúde. Portaria GM nº 1.600 de 7 de julho de 2011. Reformula a Política Nacional de Atenção às Urgências e institui a Rede de Atenção às Urgências no Sistema Único de Saúde referentes ao financiamento dos Centros de Atenção Psicossocial (CAPS). Brasília: Diário Oficial da União, Seção I, n. 165, 24/08/2012, p.54. </w:t>
      </w:r>
    </w:p>
    <w:p w:rsidR="001F7347" w:rsidRDefault="001F7347" w:rsidP="001F7347">
      <w:pPr>
        <w:pStyle w:val="NormalWeb"/>
        <w:spacing w:before="240" w:after="0" w:line="360" w:lineRule="auto"/>
        <w:jc w:val="both"/>
      </w:pPr>
      <w:r>
        <w:t xml:space="preserve">BRASIL. Ministério da Saúde. Portaria n. 3.090, de 23 de dezembro de 2011. Altera a Portaria nº 106/GM/MS, de 11 de fevereiro de 2000, e dispõe, no âmbito da Rede de Atenção Psicossocial, sobre o repasse de recursos de incentivo de custeio e custeio mensal para implantação e/ou implementação e funcionamento dos Serviços </w:t>
      </w:r>
      <w:r>
        <w:lastRenderedPageBreak/>
        <w:t xml:space="preserve">Residenciais Terapêuticos (SRT). Diário Oficial da União, Seção I, 26/12/2011, p. 233-34. </w:t>
      </w:r>
    </w:p>
    <w:p w:rsidR="001F7347" w:rsidRDefault="001F7347" w:rsidP="001F7347">
      <w:pPr>
        <w:pStyle w:val="NormalWeb"/>
        <w:spacing w:before="240" w:after="0" w:line="360" w:lineRule="auto"/>
        <w:jc w:val="both"/>
      </w:pPr>
      <w:r>
        <w:t>BRASIL. Ministério da Saúde. Portaria GM nº 121 de 25 de janeiro de 2012. Institui a Unidade Acolhimento para pessoas com necessidades decorrentes do uso de Crack, Álcool e Outras Drogas, no componente de atenção residencial de caráter transitório da Rede de Atenção Psicossocial. Brasília, Diário Oficial da União, Seção I. BRASIL. Ministério da Saúde. Portaria GM nº 130 de 26 de janeiro de 2012. Redefine o Centro de Atenção Psicossocial de Álcool e outras Drogas 24 h (CAPS AD III) e os respectivos incentivos financeiros. Brasília: Diário Oficial da União, Seção I. BRASIL. Ministério da Saúde. Secretaria de Atenção à Saúde. Departamento de Atenção Básica. Saúde mental Caderno de Atenção Básica 34. Brasília: Ministério da Saúde, 2013.</w:t>
      </w:r>
    </w:p>
    <w:p w:rsidR="00FD61C2" w:rsidRDefault="004B0469" w:rsidP="00FD61C2">
      <w:pPr>
        <w:pStyle w:val="NormalWeb"/>
        <w:spacing w:before="240" w:after="0" w:line="360" w:lineRule="auto"/>
        <w:ind w:firstLine="709"/>
        <w:jc w:val="both"/>
        <w:rPr>
          <w:color w:val="000000"/>
        </w:rPr>
      </w:pPr>
      <w:r>
        <w:rPr>
          <w:color w:val="000000"/>
        </w:rPr>
        <w:t>A Comissão Nacional de Enfermagem em Saúde Mental</w:t>
      </w:r>
      <w:r w:rsidR="00FD61C2">
        <w:rPr>
          <w:color w:val="000000"/>
        </w:rPr>
        <w:t xml:space="preserve"> </w:t>
      </w:r>
      <w:r>
        <w:rPr>
          <w:color w:val="000000"/>
        </w:rPr>
        <w:t xml:space="preserve">analisou </w:t>
      </w:r>
      <w:r w:rsidR="00AB40A7">
        <w:rPr>
          <w:color w:val="000000"/>
        </w:rPr>
        <w:t>a Resolução Cofen 599/2018 acatou</w:t>
      </w:r>
      <w:r>
        <w:rPr>
          <w:color w:val="000000"/>
        </w:rPr>
        <w:t xml:space="preserve"> as sugestões, bem como </w:t>
      </w:r>
      <w:r w:rsidR="00AB40A7">
        <w:rPr>
          <w:color w:val="000000"/>
        </w:rPr>
        <w:t>revisou e as ampliou</w:t>
      </w:r>
      <w:r>
        <w:rPr>
          <w:color w:val="000000"/>
        </w:rPr>
        <w:t>.</w:t>
      </w:r>
    </w:p>
    <w:p w:rsidR="007757D9" w:rsidRDefault="007757D9" w:rsidP="00EC4699">
      <w:pPr>
        <w:pStyle w:val="NormalWeb"/>
        <w:shd w:val="clear" w:color="auto" w:fill="FFFFFF" w:themeFill="background1"/>
        <w:spacing w:before="0" w:after="300" w:line="360" w:lineRule="atLeast"/>
        <w:ind w:left="720"/>
        <w:jc w:val="both"/>
        <w:textAlignment w:val="baseline"/>
        <w:rPr>
          <w:rFonts w:ascii="Arial" w:hAnsi="Arial" w:cs="Arial"/>
          <w:color w:val="555555"/>
          <w:sz w:val="21"/>
          <w:szCs w:val="21"/>
        </w:rPr>
      </w:pPr>
    </w:p>
    <w:p w:rsidR="003D78DA" w:rsidRDefault="009D5EE9" w:rsidP="003D78DA">
      <w:pPr>
        <w:tabs>
          <w:tab w:val="left" w:pos="708"/>
          <w:tab w:val="left" w:pos="1416"/>
          <w:tab w:val="left" w:pos="2124"/>
          <w:tab w:val="left" w:pos="7153"/>
        </w:tabs>
        <w:autoSpaceDE w:val="0"/>
        <w:autoSpaceDN w:val="0"/>
        <w:adjustRightInd w:val="0"/>
        <w:spacing w:before="240" w:after="0" w:line="360" w:lineRule="auto"/>
        <w:jc w:val="both"/>
        <w:rPr>
          <w:rFonts w:ascii="Times New Roman" w:hAnsi="Times New Roman"/>
          <w:b/>
          <w:sz w:val="24"/>
          <w:szCs w:val="24"/>
        </w:rPr>
      </w:pPr>
      <w:r w:rsidRPr="00E27EB1">
        <w:rPr>
          <w:rFonts w:ascii="Times New Roman" w:hAnsi="Times New Roman"/>
          <w:sz w:val="24"/>
          <w:szCs w:val="24"/>
        </w:rPr>
        <w:tab/>
      </w:r>
      <w:r w:rsidR="008D003C" w:rsidRPr="00002F22">
        <w:rPr>
          <w:rFonts w:ascii="Times New Roman" w:hAnsi="Times New Roman"/>
          <w:b/>
          <w:sz w:val="24"/>
          <w:szCs w:val="24"/>
        </w:rPr>
        <w:t>III- Conclusão</w:t>
      </w:r>
    </w:p>
    <w:p w:rsidR="00291B15" w:rsidRPr="009B7687" w:rsidRDefault="003D78DA" w:rsidP="003D78DA">
      <w:pPr>
        <w:tabs>
          <w:tab w:val="left" w:pos="708"/>
          <w:tab w:val="left" w:pos="1416"/>
          <w:tab w:val="left" w:pos="2124"/>
          <w:tab w:val="left" w:pos="7153"/>
        </w:tabs>
        <w:autoSpaceDE w:val="0"/>
        <w:autoSpaceDN w:val="0"/>
        <w:adjustRightInd w:val="0"/>
        <w:spacing w:before="240" w:after="0" w:line="360" w:lineRule="auto"/>
        <w:jc w:val="both"/>
        <w:rPr>
          <w:rFonts w:ascii="Times New Roman" w:hAnsi="Times New Roman"/>
          <w:color w:val="000000"/>
          <w:sz w:val="24"/>
          <w:szCs w:val="24"/>
        </w:rPr>
      </w:pPr>
      <w:r w:rsidRPr="009B7687">
        <w:rPr>
          <w:rFonts w:ascii="Times New Roman" w:hAnsi="Times New Roman"/>
          <w:sz w:val="24"/>
          <w:szCs w:val="24"/>
        </w:rPr>
        <w:tab/>
      </w:r>
      <w:r w:rsidR="009B7687" w:rsidRPr="009B7687">
        <w:rPr>
          <w:rFonts w:ascii="Times New Roman" w:hAnsi="Times New Roman"/>
          <w:sz w:val="24"/>
          <w:szCs w:val="24"/>
        </w:rPr>
        <w:t xml:space="preserve">Frente ao exposto, </w:t>
      </w:r>
      <w:r w:rsidR="00ED55E5">
        <w:rPr>
          <w:rFonts w:ascii="Times New Roman" w:hAnsi="Times New Roman"/>
          <w:sz w:val="24"/>
          <w:szCs w:val="24"/>
        </w:rPr>
        <w:t xml:space="preserve">encaminhamos as sugestões </w:t>
      </w:r>
      <w:r w:rsidR="004B0469">
        <w:rPr>
          <w:rFonts w:ascii="Times New Roman" w:hAnsi="Times New Roman"/>
          <w:sz w:val="24"/>
          <w:szCs w:val="24"/>
        </w:rPr>
        <w:t>para o D</w:t>
      </w:r>
      <w:r w:rsidR="00AB40A7">
        <w:rPr>
          <w:rFonts w:ascii="Times New Roman" w:hAnsi="Times New Roman"/>
          <w:sz w:val="24"/>
          <w:szCs w:val="24"/>
        </w:rPr>
        <w:t>E</w:t>
      </w:r>
      <w:r w:rsidR="004B0469">
        <w:rPr>
          <w:rFonts w:ascii="Times New Roman" w:hAnsi="Times New Roman"/>
          <w:sz w:val="24"/>
          <w:szCs w:val="24"/>
        </w:rPr>
        <w:t>G</w:t>
      </w:r>
      <w:r w:rsidR="00AB40A7">
        <w:rPr>
          <w:rFonts w:ascii="Times New Roman" w:hAnsi="Times New Roman"/>
          <w:sz w:val="24"/>
          <w:szCs w:val="24"/>
        </w:rPr>
        <w:t>E</w:t>
      </w:r>
      <w:r w:rsidR="004B0469">
        <w:rPr>
          <w:rFonts w:ascii="Times New Roman" w:hAnsi="Times New Roman"/>
          <w:sz w:val="24"/>
          <w:szCs w:val="24"/>
        </w:rPr>
        <w:t>P para as providências cabíveis.</w:t>
      </w:r>
    </w:p>
    <w:p w:rsidR="00B33570" w:rsidRPr="00415B57" w:rsidRDefault="00B33570" w:rsidP="00415B57">
      <w:pPr>
        <w:pStyle w:val="SemEspaamento"/>
        <w:spacing w:line="360" w:lineRule="auto"/>
        <w:ind w:firstLine="708"/>
        <w:jc w:val="both"/>
        <w:rPr>
          <w:rFonts w:ascii="Times New Roman" w:hAnsi="Times New Roman"/>
          <w:color w:val="000000"/>
          <w:sz w:val="24"/>
          <w:szCs w:val="24"/>
        </w:rPr>
      </w:pPr>
    </w:p>
    <w:p w:rsidR="00B33570" w:rsidRDefault="00085D0E" w:rsidP="006015C9">
      <w:pPr>
        <w:pStyle w:val="SemEspaamento"/>
        <w:spacing w:line="360" w:lineRule="auto"/>
        <w:ind w:firstLine="708"/>
        <w:jc w:val="both"/>
        <w:rPr>
          <w:rFonts w:ascii="Times New Roman" w:hAnsi="Times New Roman"/>
          <w:sz w:val="24"/>
          <w:szCs w:val="24"/>
        </w:rPr>
      </w:pPr>
      <w:r>
        <w:rPr>
          <w:rFonts w:ascii="Times New Roman" w:hAnsi="Times New Roman"/>
          <w:sz w:val="24"/>
          <w:szCs w:val="24"/>
        </w:rPr>
        <w:t>S.M.J</w:t>
      </w:r>
      <w:r w:rsidRPr="00415B57">
        <w:rPr>
          <w:rFonts w:ascii="Times New Roman" w:hAnsi="Times New Roman"/>
          <w:sz w:val="24"/>
          <w:szCs w:val="24"/>
        </w:rPr>
        <w:t>.</w:t>
      </w:r>
      <w:r w:rsidR="00134F69">
        <w:rPr>
          <w:rFonts w:ascii="Times New Roman" w:hAnsi="Times New Roman"/>
          <w:sz w:val="24"/>
          <w:szCs w:val="24"/>
        </w:rPr>
        <w:t xml:space="preserve"> Este é o Parecer.</w:t>
      </w:r>
    </w:p>
    <w:p w:rsidR="00A0377B" w:rsidRDefault="008D003C" w:rsidP="00085D0E">
      <w:pPr>
        <w:pStyle w:val="SemEspaamento"/>
        <w:spacing w:line="360" w:lineRule="auto"/>
        <w:ind w:firstLine="708"/>
        <w:jc w:val="right"/>
        <w:rPr>
          <w:rFonts w:ascii="Times New Roman" w:hAnsi="Times New Roman"/>
          <w:sz w:val="24"/>
          <w:szCs w:val="24"/>
        </w:rPr>
      </w:pPr>
      <w:r w:rsidRPr="00415B57">
        <w:rPr>
          <w:rFonts w:ascii="Times New Roman" w:hAnsi="Times New Roman"/>
          <w:sz w:val="24"/>
          <w:szCs w:val="24"/>
        </w:rPr>
        <w:t>Brasília</w:t>
      </w:r>
      <w:r w:rsidR="00744AE8">
        <w:rPr>
          <w:rFonts w:ascii="Times New Roman" w:hAnsi="Times New Roman"/>
          <w:sz w:val="24"/>
          <w:szCs w:val="24"/>
        </w:rPr>
        <w:t>-DF</w:t>
      </w:r>
      <w:r w:rsidRPr="00415B57">
        <w:rPr>
          <w:rFonts w:ascii="Times New Roman" w:hAnsi="Times New Roman"/>
          <w:sz w:val="24"/>
          <w:szCs w:val="24"/>
        </w:rPr>
        <w:t xml:space="preserve">, </w:t>
      </w:r>
      <w:r w:rsidR="004B0469">
        <w:rPr>
          <w:rFonts w:ascii="Times New Roman" w:hAnsi="Times New Roman"/>
          <w:sz w:val="24"/>
          <w:szCs w:val="24"/>
        </w:rPr>
        <w:t>09 de junho de 2019</w:t>
      </w:r>
    </w:p>
    <w:p w:rsidR="00C57319" w:rsidRDefault="00C57319" w:rsidP="00C57319">
      <w:pPr>
        <w:pStyle w:val="Padro"/>
        <w:spacing w:after="120" w:line="360" w:lineRule="auto"/>
        <w:ind w:firstLine="567"/>
        <w:jc w:val="right"/>
        <w:rPr>
          <w:rFonts w:ascii="Times New Roman" w:hAnsi="Times New Roman"/>
          <w:sz w:val="24"/>
          <w:szCs w:val="24"/>
        </w:rPr>
      </w:pPr>
    </w:p>
    <w:p w:rsidR="008345A0" w:rsidRDefault="008345A0" w:rsidP="00C57319">
      <w:pPr>
        <w:pStyle w:val="Padro"/>
        <w:spacing w:after="120" w:line="360" w:lineRule="auto"/>
        <w:ind w:firstLine="567"/>
        <w:jc w:val="right"/>
        <w:rPr>
          <w:rFonts w:ascii="Times New Roman" w:hAnsi="Times New Roman"/>
          <w:sz w:val="24"/>
          <w:szCs w:val="24"/>
        </w:rPr>
      </w:pPr>
    </w:p>
    <w:p w:rsidR="008345A0" w:rsidRPr="00AB6BE8" w:rsidRDefault="008345A0" w:rsidP="00C57319">
      <w:pPr>
        <w:pStyle w:val="Padro"/>
        <w:spacing w:after="120" w:line="360" w:lineRule="auto"/>
        <w:ind w:firstLine="567"/>
        <w:jc w:val="right"/>
        <w:rPr>
          <w:rFonts w:ascii="Times New Roman" w:hAnsi="Times New Roman"/>
          <w:sz w:val="24"/>
          <w:szCs w:val="24"/>
        </w:rPr>
      </w:pPr>
    </w:p>
    <w:p w:rsidR="00C57319" w:rsidRPr="00AB6BE8" w:rsidRDefault="00C57319" w:rsidP="00C57319">
      <w:pPr>
        <w:pStyle w:val="Padro"/>
        <w:spacing w:after="120" w:line="240" w:lineRule="auto"/>
        <w:ind w:firstLine="567"/>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01"/>
      </w:tblGrid>
      <w:tr w:rsidR="004B0469" w:rsidRPr="00AB6BE8" w:rsidTr="008345A0">
        <w:trPr>
          <w:trHeight w:val="1274"/>
        </w:trPr>
        <w:tc>
          <w:tcPr>
            <w:tcW w:w="4219" w:type="dxa"/>
          </w:tcPr>
          <w:p w:rsidR="004B0469" w:rsidRPr="00AB6BE8" w:rsidRDefault="004B0469"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r w:rsidRPr="00AB6BE8">
              <w:rPr>
                <w:rFonts w:ascii="Times New Roman" w:eastAsia="MS Mincho" w:hAnsi="Times New Roman"/>
                <w:kern w:val="3"/>
                <w:sz w:val="24"/>
                <w:szCs w:val="24"/>
                <w:lang w:eastAsia="zh-CN"/>
              </w:rPr>
              <w:t>Profª. Dra. Dorisdaia C</w:t>
            </w:r>
            <w:r>
              <w:rPr>
                <w:rFonts w:ascii="Times New Roman" w:eastAsia="MS Mincho" w:hAnsi="Times New Roman"/>
                <w:kern w:val="3"/>
                <w:sz w:val="24"/>
                <w:szCs w:val="24"/>
                <w:lang w:eastAsia="zh-CN"/>
              </w:rPr>
              <w:t>.</w:t>
            </w:r>
            <w:r w:rsidRPr="00AB6BE8">
              <w:rPr>
                <w:rFonts w:ascii="Times New Roman" w:eastAsia="MS Mincho" w:hAnsi="Times New Roman"/>
                <w:kern w:val="3"/>
                <w:sz w:val="24"/>
                <w:szCs w:val="24"/>
                <w:lang w:eastAsia="zh-CN"/>
              </w:rPr>
              <w:t xml:space="preserve"> de Humerez</w:t>
            </w:r>
          </w:p>
          <w:p w:rsidR="004B0469" w:rsidRPr="00AB6BE8" w:rsidRDefault="004B0469" w:rsidP="008345A0">
            <w:pPr>
              <w:suppressLineNumbers/>
              <w:suppressAutoHyphens/>
              <w:autoSpaceDN w:val="0"/>
              <w:spacing w:after="0" w:line="240" w:lineRule="auto"/>
              <w:ind w:right="-142"/>
              <w:jc w:val="center"/>
              <w:textAlignment w:val="baseline"/>
              <w:rPr>
                <w:rFonts w:ascii="Times New Roman" w:eastAsia="MS Mincho" w:hAnsi="Times New Roman"/>
                <w:b/>
                <w:kern w:val="3"/>
                <w:sz w:val="24"/>
                <w:szCs w:val="24"/>
                <w:lang w:eastAsia="zh-CN"/>
              </w:rPr>
            </w:pPr>
            <w:r w:rsidRPr="00AB6BE8">
              <w:rPr>
                <w:rFonts w:ascii="Times New Roman" w:eastAsia="MS Mincho" w:hAnsi="Times New Roman"/>
                <w:b/>
                <w:kern w:val="3"/>
                <w:sz w:val="24"/>
                <w:szCs w:val="24"/>
                <w:lang w:eastAsia="zh-CN"/>
              </w:rPr>
              <w:t>Coordenadora da C</w:t>
            </w:r>
            <w:r>
              <w:rPr>
                <w:rFonts w:ascii="Times New Roman" w:eastAsia="MS Mincho" w:hAnsi="Times New Roman"/>
                <w:b/>
                <w:kern w:val="3"/>
                <w:sz w:val="24"/>
                <w:szCs w:val="24"/>
                <w:lang w:eastAsia="zh-CN"/>
              </w:rPr>
              <w:t>onaesm</w:t>
            </w:r>
          </w:p>
          <w:p w:rsidR="004B0469" w:rsidRPr="00A2433B" w:rsidRDefault="004B0469" w:rsidP="008345A0">
            <w:pPr>
              <w:suppressLineNumbers/>
              <w:suppressAutoHyphens/>
              <w:autoSpaceDN w:val="0"/>
              <w:spacing w:after="0" w:line="240" w:lineRule="auto"/>
              <w:ind w:right="-142"/>
              <w:jc w:val="center"/>
              <w:textAlignment w:val="baseline"/>
              <w:rPr>
                <w:rFonts w:ascii="Times New Roman" w:eastAsia="MS Mincho" w:hAnsi="Times New Roman"/>
                <w:b/>
                <w:kern w:val="3"/>
                <w:sz w:val="24"/>
                <w:szCs w:val="24"/>
                <w:lang w:eastAsia="zh-CN"/>
              </w:rPr>
            </w:pPr>
            <w:r w:rsidRPr="00A2433B">
              <w:rPr>
                <w:rFonts w:ascii="Times New Roman" w:eastAsia="MS Mincho" w:hAnsi="Times New Roman"/>
                <w:kern w:val="3"/>
                <w:sz w:val="24"/>
                <w:szCs w:val="24"/>
                <w:lang w:eastAsia="zh-CN"/>
              </w:rPr>
              <w:t>Core</w:t>
            </w:r>
            <w:r w:rsidR="008345A0">
              <w:rPr>
                <w:rFonts w:ascii="Times New Roman" w:eastAsia="MS Mincho" w:hAnsi="Times New Roman"/>
                <w:kern w:val="3"/>
                <w:sz w:val="24"/>
                <w:szCs w:val="24"/>
                <w:lang w:eastAsia="zh-CN"/>
              </w:rPr>
              <w:t xml:space="preserve">n – </w:t>
            </w:r>
            <w:r w:rsidR="007A7D7D">
              <w:rPr>
                <w:rFonts w:ascii="Times New Roman" w:eastAsia="MS Mincho" w:hAnsi="Times New Roman"/>
                <w:kern w:val="3"/>
                <w:sz w:val="24"/>
                <w:szCs w:val="24"/>
                <w:lang w:eastAsia="zh-CN"/>
              </w:rPr>
              <w:t xml:space="preserve">SP </w:t>
            </w:r>
            <w:r w:rsidR="008345A0">
              <w:rPr>
                <w:rFonts w:ascii="Times New Roman" w:eastAsia="MS Mincho" w:hAnsi="Times New Roman"/>
                <w:kern w:val="3"/>
                <w:sz w:val="24"/>
                <w:szCs w:val="24"/>
                <w:lang w:eastAsia="zh-CN"/>
              </w:rPr>
              <w:t>006104</w:t>
            </w:r>
          </w:p>
        </w:tc>
        <w:tc>
          <w:tcPr>
            <w:tcW w:w="4501" w:type="dxa"/>
          </w:tcPr>
          <w:p w:rsidR="008345A0" w:rsidRDefault="008345A0" w:rsidP="008345A0">
            <w:pPr>
              <w:suppressLineNumbers/>
              <w:suppressAutoHyphens/>
              <w:autoSpaceDN w:val="0"/>
              <w:spacing w:after="0" w:line="240" w:lineRule="auto"/>
              <w:ind w:right="-142"/>
              <w:jc w:val="center"/>
              <w:textAlignment w:val="baseline"/>
              <w:rPr>
                <w:rFonts w:ascii="Times New Roman" w:eastAsia="MS Mincho" w:hAnsi="Times New Roman"/>
                <w:b/>
                <w:kern w:val="3"/>
                <w:sz w:val="24"/>
                <w:szCs w:val="24"/>
                <w:lang w:eastAsia="zh-CN"/>
              </w:rPr>
            </w:pPr>
            <w:r w:rsidRPr="00AB6BE8">
              <w:rPr>
                <w:rFonts w:ascii="Times New Roman" w:eastAsia="MS Mincho" w:hAnsi="Times New Roman"/>
                <w:kern w:val="3"/>
                <w:sz w:val="24"/>
                <w:szCs w:val="24"/>
                <w:lang w:eastAsia="zh-CN"/>
              </w:rPr>
              <w:t xml:space="preserve">Profª. Dra. </w:t>
            </w:r>
            <w:r>
              <w:rPr>
                <w:rFonts w:ascii="Times New Roman" w:eastAsia="MS Mincho" w:hAnsi="Times New Roman"/>
                <w:kern w:val="3"/>
                <w:sz w:val="24"/>
                <w:szCs w:val="24"/>
                <w:lang w:eastAsia="zh-CN"/>
              </w:rPr>
              <w:t>Márcia A. Ferreira de Oliveira</w:t>
            </w:r>
          </w:p>
          <w:p w:rsidR="008345A0" w:rsidRDefault="008345A0"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r w:rsidRPr="00AB6BE8">
              <w:rPr>
                <w:rFonts w:ascii="Times New Roman" w:eastAsia="MS Mincho" w:hAnsi="Times New Roman"/>
                <w:b/>
                <w:kern w:val="3"/>
                <w:sz w:val="24"/>
                <w:szCs w:val="24"/>
                <w:lang w:eastAsia="zh-CN"/>
              </w:rPr>
              <w:t>Secretária da</w:t>
            </w:r>
            <w:r>
              <w:rPr>
                <w:rFonts w:ascii="Times New Roman" w:eastAsia="MS Mincho" w:hAnsi="Times New Roman"/>
                <w:b/>
                <w:kern w:val="3"/>
                <w:sz w:val="24"/>
                <w:szCs w:val="24"/>
                <w:lang w:eastAsia="zh-CN"/>
              </w:rPr>
              <w:t xml:space="preserve"> </w:t>
            </w:r>
            <w:r w:rsidRPr="00AB6BE8">
              <w:rPr>
                <w:rFonts w:ascii="Times New Roman" w:eastAsia="MS Mincho" w:hAnsi="Times New Roman"/>
                <w:b/>
                <w:kern w:val="3"/>
                <w:sz w:val="24"/>
                <w:szCs w:val="24"/>
                <w:lang w:eastAsia="zh-CN"/>
              </w:rPr>
              <w:t>C</w:t>
            </w:r>
            <w:r>
              <w:rPr>
                <w:rFonts w:ascii="Times New Roman" w:eastAsia="MS Mincho" w:hAnsi="Times New Roman"/>
                <w:b/>
                <w:kern w:val="3"/>
                <w:sz w:val="24"/>
                <w:szCs w:val="24"/>
                <w:lang w:eastAsia="zh-CN"/>
              </w:rPr>
              <w:t>onaesm</w:t>
            </w:r>
          </w:p>
          <w:p w:rsidR="004B0469" w:rsidRDefault="008345A0"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r>
              <w:rPr>
                <w:rFonts w:ascii="Times New Roman" w:eastAsia="MS Mincho" w:hAnsi="Times New Roman"/>
                <w:kern w:val="3"/>
                <w:sz w:val="24"/>
                <w:szCs w:val="24"/>
                <w:lang w:eastAsia="zh-CN"/>
              </w:rPr>
              <w:t xml:space="preserve">Coren – </w:t>
            </w:r>
            <w:r w:rsidRPr="00A2433B">
              <w:rPr>
                <w:rFonts w:ascii="Times New Roman" w:eastAsia="MS Mincho" w:hAnsi="Times New Roman"/>
                <w:kern w:val="3"/>
                <w:sz w:val="24"/>
                <w:szCs w:val="24"/>
                <w:lang w:eastAsia="zh-CN"/>
              </w:rPr>
              <w:t>SP</w:t>
            </w:r>
            <w:r w:rsidR="007A7D7D">
              <w:rPr>
                <w:rFonts w:ascii="Times New Roman" w:eastAsia="MS Mincho" w:hAnsi="Times New Roman"/>
                <w:kern w:val="3"/>
                <w:sz w:val="24"/>
                <w:szCs w:val="24"/>
                <w:lang w:eastAsia="zh-CN"/>
              </w:rPr>
              <w:t xml:space="preserve"> </w:t>
            </w:r>
            <w:r w:rsidRPr="00A2433B">
              <w:rPr>
                <w:rFonts w:ascii="Times New Roman" w:eastAsia="MS Mincho" w:hAnsi="Times New Roman"/>
                <w:kern w:val="3"/>
                <w:sz w:val="24"/>
                <w:szCs w:val="24"/>
                <w:lang w:eastAsia="zh-CN"/>
              </w:rPr>
              <w:t>29.149</w:t>
            </w:r>
          </w:p>
          <w:p w:rsidR="008345A0" w:rsidRPr="00AB6BE8" w:rsidRDefault="008345A0"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p>
        </w:tc>
      </w:tr>
      <w:tr w:rsidR="00C57319" w:rsidRPr="00AB6BE8" w:rsidTr="008345A0">
        <w:tc>
          <w:tcPr>
            <w:tcW w:w="4219" w:type="dxa"/>
          </w:tcPr>
          <w:p w:rsidR="00C57319" w:rsidRPr="00AB6BE8" w:rsidRDefault="00C57319"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p>
          <w:p w:rsidR="00C57319" w:rsidRPr="00AB6BE8" w:rsidRDefault="00C57319" w:rsidP="008345A0">
            <w:pPr>
              <w:pStyle w:val="Padro"/>
              <w:spacing w:after="120" w:line="240" w:lineRule="auto"/>
              <w:jc w:val="center"/>
              <w:rPr>
                <w:rFonts w:ascii="Times New Roman" w:hAnsi="Times New Roman"/>
                <w:sz w:val="24"/>
                <w:szCs w:val="24"/>
              </w:rPr>
            </w:pPr>
          </w:p>
        </w:tc>
        <w:tc>
          <w:tcPr>
            <w:tcW w:w="4501" w:type="dxa"/>
          </w:tcPr>
          <w:p w:rsidR="00C57319" w:rsidRPr="00AB6BE8" w:rsidRDefault="00C57319" w:rsidP="008345A0">
            <w:pPr>
              <w:suppressLineNumbers/>
              <w:suppressAutoHyphens/>
              <w:autoSpaceDN w:val="0"/>
              <w:spacing w:after="0" w:line="240" w:lineRule="auto"/>
              <w:ind w:right="-142"/>
              <w:jc w:val="center"/>
              <w:textAlignment w:val="baseline"/>
              <w:rPr>
                <w:rFonts w:ascii="Times New Roman" w:hAnsi="Times New Roman"/>
                <w:sz w:val="24"/>
                <w:szCs w:val="24"/>
              </w:rPr>
            </w:pPr>
          </w:p>
        </w:tc>
      </w:tr>
      <w:tr w:rsidR="008345A0" w:rsidRPr="00AB6BE8" w:rsidTr="008345A0">
        <w:tc>
          <w:tcPr>
            <w:tcW w:w="8720" w:type="dxa"/>
            <w:gridSpan w:val="2"/>
          </w:tcPr>
          <w:p w:rsidR="008345A0" w:rsidRPr="00AB6BE8" w:rsidRDefault="008345A0" w:rsidP="008345A0">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r w:rsidRPr="00AB6BE8">
              <w:rPr>
                <w:rFonts w:ascii="Times New Roman" w:eastAsia="MS Mincho" w:hAnsi="Times New Roman"/>
                <w:kern w:val="3"/>
                <w:sz w:val="24"/>
                <w:szCs w:val="24"/>
                <w:lang w:eastAsia="zh-CN"/>
              </w:rPr>
              <w:t xml:space="preserve">Prof. Dr. </w:t>
            </w:r>
            <w:r>
              <w:rPr>
                <w:rFonts w:ascii="Times New Roman" w:eastAsia="MS Mincho" w:hAnsi="Times New Roman"/>
                <w:kern w:val="3"/>
                <w:sz w:val="24"/>
                <w:szCs w:val="24"/>
                <w:lang w:eastAsia="zh-CN"/>
              </w:rPr>
              <w:t>Marcos Antonio Garcia Vieira</w:t>
            </w:r>
          </w:p>
          <w:p w:rsidR="008345A0" w:rsidRDefault="008345A0" w:rsidP="008345A0">
            <w:pPr>
              <w:suppressLineNumbers/>
              <w:suppressAutoHyphens/>
              <w:autoSpaceDN w:val="0"/>
              <w:spacing w:after="0" w:line="240" w:lineRule="auto"/>
              <w:ind w:right="-142"/>
              <w:jc w:val="center"/>
              <w:textAlignment w:val="baseline"/>
              <w:rPr>
                <w:rFonts w:ascii="Times New Roman" w:eastAsia="MS Mincho" w:hAnsi="Times New Roman"/>
                <w:b/>
                <w:kern w:val="3"/>
                <w:sz w:val="24"/>
                <w:szCs w:val="24"/>
                <w:lang w:eastAsia="zh-CN"/>
              </w:rPr>
            </w:pPr>
            <w:r w:rsidRPr="00AB6BE8">
              <w:rPr>
                <w:rFonts w:ascii="Times New Roman" w:eastAsia="MS Mincho" w:hAnsi="Times New Roman"/>
                <w:b/>
                <w:kern w:val="3"/>
                <w:sz w:val="24"/>
                <w:szCs w:val="24"/>
                <w:lang w:eastAsia="zh-CN"/>
              </w:rPr>
              <w:t>Membro da</w:t>
            </w:r>
            <w:r>
              <w:rPr>
                <w:rFonts w:ascii="Times New Roman" w:eastAsia="MS Mincho" w:hAnsi="Times New Roman"/>
                <w:b/>
                <w:kern w:val="3"/>
                <w:sz w:val="24"/>
                <w:szCs w:val="24"/>
                <w:lang w:eastAsia="zh-CN"/>
              </w:rPr>
              <w:t xml:space="preserve"> </w:t>
            </w:r>
            <w:r w:rsidRPr="00AB6BE8">
              <w:rPr>
                <w:rFonts w:ascii="Times New Roman" w:eastAsia="MS Mincho" w:hAnsi="Times New Roman"/>
                <w:b/>
                <w:kern w:val="3"/>
                <w:sz w:val="24"/>
                <w:szCs w:val="24"/>
                <w:lang w:eastAsia="zh-CN"/>
              </w:rPr>
              <w:t>C</w:t>
            </w:r>
            <w:r>
              <w:rPr>
                <w:rFonts w:ascii="Times New Roman" w:eastAsia="MS Mincho" w:hAnsi="Times New Roman"/>
                <w:b/>
                <w:kern w:val="3"/>
                <w:sz w:val="24"/>
                <w:szCs w:val="24"/>
                <w:lang w:eastAsia="zh-CN"/>
              </w:rPr>
              <w:t>onaesm</w:t>
            </w:r>
          </w:p>
          <w:p w:rsidR="008345A0" w:rsidRPr="00AB6BE8" w:rsidRDefault="008345A0" w:rsidP="008345A0">
            <w:pPr>
              <w:suppressLineNumbers/>
              <w:suppressAutoHyphens/>
              <w:autoSpaceDN w:val="0"/>
              <w:spacing w:after="0" w:line="240" w:lineRule="auto"/>
              <w:ind w:right="-142"/>
              <w:jc w:val="center"/>
              <w:textAlignment w:val="baseline"/>
              <w:rPr>
                <w:rFonts w:ascii="Times New Roman" w:hAnsi="Times New Roman"/>
                <w:sz w:val="24"/>
                <w:szCs w:val="24"/>
              </w:rPr>
            </w:pPr>
            <w:r>
              <w:rPr>
                <w:rFonts w:ascii="Times New Roman" w:eastAsia="MS Mincho" w:hAnsi="Times New Roman"/>
                <w:kern w:val="3"/>
                <w:sz w:val="24"/>
                <w:szCs w:val="24"/>
                <w:lang w:eastAsia="zh-CN"/>
              </w:rPr>
              <w:lastRenderedPageBreak/>
              <w:t>Coren – MG 90480</w:t>
            </w:r>
          </w:p>
        </w:tc>
      </w:tr>
    </w:tbl>
    <w:p w:rsidR="00C57319" w:rsidRPr="00AB6BE8" w:rsidRDefault="00C57319" w:rsidP="00C57319">
      <w:pPr>
        <w:suppressLineNumbers/>
        <w:suppressAutoHyphens/>
        <w:autoSpaceDN w:val="0"/>
        <w:spacing w:after="120" w:line="240" w:lineRule="auto"/>
        <w:ind w:right="-143"/>
        <w:textAlignment w:val="baseline"/>
        <w:rPr>
          <w:rFonts w:ascii="Times New Roman" w:eastAsia="MS Mincho" w:hAnsi="Times New Roman"/>
          <w:b/>
          <w:kern w:val="3"/>
          <w:sz w:val="24"/>
          <w:szCs w:val="24"/>
          <w:lang w:eastAsia="zh-CN"/>
        </w:rPr>
      </w:pPr>
    </w:p>
    <w:p w:rsidR="00C57319" w:rsidRDefault="00C57319" w:rsidP="00085D0E">
      <w:pPr>
        <w:pStyle w:val="SemEspaamento"/>
        <w:spacing w:line="360" w:lineRule="auto"/>
        <w:ind w:firstLine="708"/>
        <w:jc w:val="right"/>
        <w:rPr>
          <w:rFonts w:ascii="Times New Roman" w:hAnsi="Times New Roman"/>
          <w:sz w:val="24"/>
          <w:szCs w:val="24"/>
        </w:rPr>
      </w:pPr>
    </w:p>
    <w:sectPr w:rsidR="00C57319" w:rsidSect="00CD18FB">
      <w:footerReference w:type="default" r:id="rId9"/>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F0" w:rsidRDefault="003D1EF0" w:rsidP="00AA07EC">
      <w:pPr>
        <w:spacing w:after="0" w:line="240" w:lineRule="auto"/>
      </w:pPr>
      <w:r>
        <w:separator/>
      </w:r>
    </w:p>
  </w:endnote>
  <w:endnote w:type="continuationSeparator" w:id="0">
    <w:p w:rsidR="003D1EF0" w:rsidRDefault="003D1EF0" w:rsidP="00AA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FD" w:rsidRDefault="00466705">
    <w:pPr>
      <w:pStyle w:val="Rodap"/>
      <w:jc w:val="right"/>
    </w:pPr>
    <w:r>
      <w:fldChar w:fldCharType="begin"/>
    </w:r>
    <w:r>
      <w:instrText>PAGE   \* MERGEFORMAT</w:instrText>
    </w:r>
    <w:r>
      <w:fldChar w:fldCharType="separate"/>
    </w:r>
    <w:r w:rsidR="00977010">
      <w:rPr>
        <w:noProof/>
      </w:rPr>
      <w:t>12</w:t>
    </w:r>
    <w:r>
      <w:rPr>
        <w:noProof/>
      </w:rPr>
      <w:fldChar w:fldCharType="end"/>
    </w:r>
  </w:p>
  <w:p w:rsidR="009F77FD" w:rsidRDefault="009F77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F0" w:rsidRDefault="003D1EF0" w:rsidP="00AA07EC">
      <w:pPr>
        <w:spacing w:after="0" w:line="240" w:lineRule="auto"/>
      </w:pPr>
      <w:r>
        <w:separator/>
      </w:r>
    </w:p>
  </w:footnote>
  <w:footnote w:type="continuationSeparator" w:id="0">
    <w:p w:rsidR="003D1EF0" w:rsidRDefault="003D1EF0" w:rsidP="00AA0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33253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E12B5"/>
    <w:multiLevelType w:val="hybridMultilevel"/>
    <w:tmpl w:val="107E29CE"/>
    <w:lvl w:ilvl="0" w:tplc="BDB2FDBE">
      <w:start w:val="1"/>
      <w:numFmt w:val="lowerLetter"/>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F13169"/>
    <w:multiLevelType w:val="hybridMultilevel"/>
    <w:tmpl w:val="7E146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56F72"/>
    <w:multiLevelType w:val="hybridMultilevel"/>
    <w:tmpl w:val="EEE0A3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A0B15"/>
    <w:multiLevelType w:val="hybridMultilevel"/>
    <w:tmpl w:val="436E3D80"/>
    <w:lvl w:ilvl="0" w:tplc="7896ACA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CA51977"/>
    <w:multiLevelType w:val="multilevel"/>
    <w:tmpl w:val="479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45806"/>
    <w:multiLevelType w:val="hybridMultilevel"/>
    <w:tmpl w:val="F9F02530"/>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15:restartNumberingAfterBreak="0">
    <w:nsid w:val="257B0D89"/>
    <w:multiLevelType w:val="multilevel"/>
    <w:tmpl w:val="F8E4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65177"/>
    <w:multiLevelType w:val="hybridMultilevel"/>
    <w:tmpl w:val="1CFA0E36"/>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9" w15:restartNumberingAfterBreak="0">
    <w:nsid w:val="42672647"/>
    <w:multiLevelType w:val="hybridMultilevel"/>
    <w:tmpl w:val="D18CA94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4528638D"/>
    <w:multiLevelType w:val="hybridMultilevel"/>
    <w:tmpl w:val="02E0C91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15:restartNumberingAfterBreak="0">
    <w:nsid w:val="47971DD9"/>
    <w:multiLevelType w:val="multilevel"/>
    <w:tmpl w:val="726E5DD8"/>
    <w:lvl w:ilvl="0">
      <w:start w:val="11"/>
      <w:numFmt w:val="decimal"/>
      <w:lvlText w:val="%1."/>
      <w:lvlJc w:val="left"/>
      <w:pPr>
        <w:ind w:left="813"/>
      </w:pPr>
      <w:rPr>
        <w:rFonts w:ascii="Times New Roman" w:eastAsia="Times New Roman" w:hAnsi="Times New Roman" w:cs="Times New Roman"/>
        <w:b w:val="0"/>
        <w:i w:val="0"/>
        <w:strike w:val="0"/>
        <w:dstrike w:val="0"/>
        <w:color w:val="000000"/>
        <w:sz w:val="16"/>
        <w:szCs w:val="16"/>
        <w:u w:val="none" w:color="000000"/>
        <w:vertAlign w:val="baseline"/>
      </w:rPr>
    </w:lvl>
    <w:lvl w:ilvl="1">
      <w:start w:val="1"/>
      <w:numFmt w:val="decimal"/>
      <w:lvlText w:val="%1.%2."/>
      <w:lvlJc w:val="left"/>
      <w:pPr>
        <w:ind w:left="932"/>
      </w:pPr>
      <w:rPr>
        <w:rFonts w:ascii="Times New Roman" w:eastAsia="Times New Roman" w:hAnsi="Times New Roman" w:cs="Times New Roman"/>
        <w:b w:val="0"/>
        <w:i w:val="0"/>
        <w:strike w:val="0"/>
        <w:dstrike w:val="0"/>
        <w:color w:val="000000"/>
        <w:sz w:val="16"/>
        <w:szCs w:val="16"/>
        <w:u w:val="none" w:color="000000"/>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16"/>
        <w:szCs w:val="16"/>
        <w:u w:val="none" w:color="000000"/>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16"/>
        <w:szCs w:val="16"/>
        <w:u w:val="none" w:color="000000"/>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16"/>
        <w:szCs w:val="16"/>
        <w:u w:val="none" w:color="000000"/>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16"/>
        <w:szCs w:val="16"/>
        <w:u w:val="none" w:color="000000"/>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16"/>
        <w:szCs w:val="16"/>
        <w:u w:val="none" w:color="000000"/>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16"/>
        <w:szCs w:val="16"/>
        <w:u w:val="none" w:color="000000"/>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16"/>
        <w:szCs w:val="16"/>
        <w:u w:val="none" w:color="000000"/>
        <w:vertAlign w:val="baseline"/>
      </w:rPr>
    </w:lvl>
  </w:abstractNum>
  <w:abstractNum w:abstractNumId="12" w15:restartNumberingAfterBreak="0">
    <w:nsid w:val="579C4D05"/>
    <w:multiLevelType w:val="hybridMultilevel"/>
    <w:tmpl w:val="6E508640"/>
    <w:lvl w:ilvl="0" w:tplc="8D1E391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244F18"/>
    <w:multiLevelType w:val="multilevel"/>
    <w:tmpl w:val="39EA0F68"/>
    <w:lvl w:ilvl="0">
      <w:start w:val="1"/>
      <w:numFmt w:val="decimal"/>
      <w:lvlText w:val="%1."/>
      <w:lvlJc w:val="left"/>
      <w:pPr>
        <w:ind w:left="813"/>
      </w:pPr>
      <w:rPr>
        <w:rFonts w:ascii="Times New Roman" w:eastAsia="Times New Roman" w:hAnsi="Times New Roman" w:cs="Times New Roman"/>
        <w:b w:val="0"/>
        <w:i w:val="0"/>
        <w:strike w:val="0"/>
        <w:dstrike w:val="0"/>
        <w:color w:val="000000"/>
        <w:sz w:val="16"/>
        <w:szCs w:val="16"/>
        <w:u w:val="none" w:color="000000"/>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16"/>
        <w:szCs w:val="16"/>
        <w:u w:val="none" w:color="000000"/>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16"/>
        <w:szCs w:val="16"/>
        <w:u w:val="none" w:color="000000"/>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16"/>
        <w:szCs w:val="16"/>
        <w:u w:val="none" w:color="000000"/>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16"/>
        <w:szCs w:val="16"/>
        <w:u w:val="none" w:color="000000"/>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16"/>
        <w:szCs w:val="16"/>
        <w:u w:val="none" w:color="000000"/>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16"/>
        <w:szCs w:val="16"/>
        <w:u w:val="none" w:color="000000"/>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16"/>
        <w:szCs w:val="16"/>
        <w:u w:val="none" w:color="000000"/>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16"/>
        <w:szCs w:val="16"/>
        <w:u w:val="none" w:color="000000"/>
        <w:vertAlign w:val="baseline"/>
      </w:rPr>
    </w:lvl>
  </w:abstractNum>
  <w:abstractNum w:abstractNumId="14" w15:restartNumberingAfterBreak="0">
    <w:nsid w:val="65A41111"/>
    <w:multiLevelType w:val="hybridMultilevel"/>
    <w:tmpl w:val="07B046E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A1F6859"/>
    <w:multiLevelType w:val="hybridMultilevel"/>
    <w:tmpl w:val="4C6C3DAE"/>
    <w:lvl w:ilvl="0" w:tplc="DCAA0FEC">
      <w:start w:val="1"/>
      <w:numFmt w:val="lowerRoman"/>
      <w:lvlText w:val="%1)"/>
      <w:lvlJc w:val="left"/>
      <w:pPr>
        <w:ind w:left="1428" w:hanging="72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6A6A2C44"/>
    <w:multiLevelType w:val="hybridMultilevel"/>
    <w:tmpl w:val="82F428F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7567A47"/>
    <w:multiLevelType w:val="hybridMultilevel"/>
    <w:tmpl w:val="A3CE8176"/>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hint="default"/>
      </w:rPr>
    </w:lvl>
    <w:lvl w:ilvl="8" w:tplc="04160005">
      <w:start w:val="1"/>
      <w:numFmt w:val="bullet"/>
      <w:lvlText w:val=""/>
      <w:lvlJc w:val="left"/>
      <w:pPr>
        <w:ind w:left="7020" w:hanging="360"/>
      </w:pPr>
      <w:rPr>
        <w:rFonts w:ascii="Wingdings" w:hAnsi="Wingdings" w:hint="default"/>
      </w:rPr>
    </w:lvl>
  </w:abstractNum>
  <w:abstractNum w:abstractNumId="18" w15:restartNumberingAfterBreak="0">
    <w:nsid w:val="778C0788"/>
    <w:multiLevelType w:val="hybridMultilevel"/>
    <w:tmpl w:val="2ECCB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A7F31C9"/>
    <w:multiLevelType w:val="multilevel"/>
    <w:tmpl w:val="3248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A03A8"/>
    <w:multiLevelType w:val="hybridMultilevel"/>
    <w:tmpl w:val="A340632A"/>
    <w:lvl w:ilvl="0" w:tplc="D60C37D8">
      <w:start w:val="1"/>
      <w:numFmt w:val="lowerRoman"/>
      <w:lvlText w:val="%1)"/>
      <w:lvlJc w:val="left"/>
      <w:pPr>
        <w:ind w:left="1428" w:hanging="72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7"/>
  </w:num>
  <w:num w:numId="3">
    <w:abstractNumId w:val="19"/>
  </w:num>
  <w:num w:numId="4">
    <w:abstractNumId w:val="5"/>
  </w:num>
  <w:num w:numId="5">
    <w:abstractNumId w:val="17"/>
  </w:num>
  <w:num w:numId="6">
    <w:abstractNumId w:val="6"/>
  </w:num>
  <w:num w:numId="7">
    <w:abstractNumId w:val="10"/>
  </w:num>
  <w:num w:numId="8">
    <w:abstractNumId w:val="13"/>
  </w:num>
  <w:num w:numId="9">
    <w:abstractNumId w:val="11"/>
  </w:num>
  <w:num w:numId="10">
    <w:abstractNumId w:val="16"/>
  </w:num>
  <w:num w:numId="11">
    <w:abstractNumId w:val="9"/>
  </w:num>
  <w:num w:numId="12">
    <w:abstractNumId w:val="0"/>
  </w:num>
  <w:num w:numId="13">
    <w:abstractNumId w:val="2"/>
  </w:num>
  <w:num w:numId="14">
    <w:abstractNumId w:val="12"/>
  </w:num>
  <w:num w:numId="15">
    <w:abstractNumId w:val="18"/>
  </w:num>
  <w:num w:numId="16">
    <w:abstractNumId w:val="1"/>
  </w:num>
  <w:num w:numId="17">
    <w:abstractNumId w:val="4"/>
  </w:num>
  <w:num w:numId="18">
    <w:abstractNumId w:val="20"/>
  </w:num>
  <w:num w:numId="19">
    <w:abstractNumId w:val="1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37"/>
    <w:rsid w:val="000010D2"/>
    <w:rsid w:val="00002F22"/>
    <w:rsid w:val="0000719E"/>
    <w:rsid w:val="000165D0"/>
    <w:rsid w:val="000176E4"/>
    <w:rsid w:val="00021826"/>
    <w:rsid w:val="00023E77"/>
    <w:rsid w:val="000269BC"/>
    <w:rsid w:val="00030681"/>
    <w:rsid w:val="00040285"/>
    <w:rsid w:val="00043612"/>
    <w:rsid w:val="00044440"/>
    <w:rsid w:val="00044944"/>
    <w:rsid w:val="00044E9F"/>
    <w:rsid w:val="00053C99"/>
    <w:rsid w:val="0005401D"/>
    <w:rsid w:val="0005564D"/>
    <w:rsid w:val="00056935"/>
    <w:rsid w:val="0006102C"/>
    <w:rsid w:val="00061449"/>
    <w:rsid w:val="000632EB"/>
    <w:rsid w:val="000719A9"/>
    <w:rsid w:val="000724B9"/>
    <w:rsid w:val="00075753"/>
    <w:rsid w:val="00076964"/>
    <w:rsid w:val="00080FF9"/>
    <w:rsid w:val="0008253D"/>
    <w:rsid w:val="00082AF3"/>
    <w:rsid w:val="000844B5"/>
    <w:rsid w:val="00085D07"/>
    <w:rsid w:val="00085D0E"/>
    <w:rsid w:val="000908D8"/>
    <w:rsid w:val="000910AD"/>
    <w:rsid w:val="000A056E"/>
    <w:rsid w:val="000A20AF"/>
    <w:rsid w:val="000A4000"/>
    <w:rsid w:val="000A443F"/>
    <w:rsid w:val="000A50A3"/>
    <w:rsid w:val="000B0FDE"/>
    <w:rsid w:val="000B2D6D"/>
    <w:rsid w:val="000B308E"/>
    <w:rsid w:val="000B5EBC"/>
    <w:rsid w:val="000B7AAC"/>
    <w:rsid w:val="000C0E54"/>
    <w:rsid w:val="000C1ACC"/>
    <w:rsid w:val="000C480C"/>
    <w:rsid w:val="000C5CA3"/>
    <w:rsid w:val="000D4BAE"/>
    <w:rsid w:val="000D6D62"/>
    <w:rsid w:val="000E1243"/>
    <w:rsid w:val="000E279C"/>
    <w:rsid w:val="000F3431"/>
    <w:rsid w:val="000F3DDA"/>
    <w:rsid w:val="000F58F9"/>
    <w:rsid w:val="000F5F89"/>
    <w:rsid w:val="000F7C34"/>
    <w:rsid w:val="00102384"/>
    <w:rsid w:val="00113261"/>
    <w:rsid w:val="001165B4"/>
    <w:rsid w:val="0011671C"/>
    <w:rsid w:val="00120118"/>
    <w:rsid w:val="00120D75"/>
    <w:rsid w:val="00122FAF"/>
    <w:rsid w:val="0013482B"/>
    <w:rsid w:val="00134F69"/>
    <w:rsid w:val="001366C6"/>
    <w:rsid w:val="00140C10"/>
    <w:rsid w:val="001418A6"/>
    <w:rsid w:val="00142444"/>
    <w:rsid w:val="0014277B"/>
    <w:rsid w:val="0014357A"/>
    <w:rsid w:val="00151D9A"/>
    <w:rsid w:val="00154CA9"/>
    <w:rsid w:val="0015524B"/>
    <w:rsid w:val="00155F67"/>
    <w:rsid w:val="00156E75"/>
    <w:rsid w:val="001607C8"/>
    <w:rsid w:val="00160E53"/>
    <w:rsid w:val="001706D8"/>
    <w:rsid w:val="0017310B"/>
    <w:rsid w:val="001753C4"/>
    <w:rsid w:val="00184B90"/>
    <w:rsid w:val="00190116"/>
    <w:rsid w:val="00190CA4"/>
    <w:rsid w:val="00191875"/>
    <w:rsid w:val="00192D02"/>
    <w:rsid w:val="0019342B"/>
    <w:rsid w:val="00194A58"/>
    <w:rsid w:val="00194C6D"/>
    <w:rsid w:val="001A03C8"/>
    <w:rsid w:val="001A096E"/>
    <w:rsid w:val="001A2702"/>
    <w:rsid w:val="001A342E"/>
    <w:rsid w:val="001A3906"/>
    <w:rsid w:val="001A41F0"/>
    <w:rsid w:val="001A4C78"/>
    <w:rsid w:val="001A54BD"/>
    <w:rsid w:val="001B1538"/>
    <w:rsid w:val="001B5C4F"/>
    <w:rsid w:val="001B72A4"/>
    <w:rsid w:val="001C1E93"/>
    <w:rsid w:val="001C2BEF"/>
    <w:rsid w:val="001C374E"/>
    <w:rsid w:val="001C3ECD"/>
    <w:rsid w:val="001C4E97"/>
    <w:rsid w:val="001C50D6"/>
    <w:rsid w:val="001C5DAB"/>
    <w:rsid w:val="001D1258"/>
    <w:rsid w:val="001D1B9E"/>
    <w:rsid w:val="001D3A5F"/>
    <w:rsid w:val="001D3C5B"/>
    <w:rsid w:val="001D43E1"/>
    <w:rsid w:val="001D4683"/>
    <w:rsid w:val="001D4F56"/>
    <w:rsid w:val="001D64F3"/>
    <w:rsid w:val="001E2942"/>
    <w:rsid w:val="001F2906"/>
    <w:rsid w:val="001F7347"/>
    <w:rsid w:val="00211D25"/>
    <w:rsid w:val="00213AE2"/>
    <w:rsid w:val="00216DB9"/>
    <w:rsid w:val="00223859"/>
    <w:rsid w:val="002254F8"/>
    <w:rsid w:val="00225D8D"/>
    <w:rsid w:val="00227EF1"/>
    <w:rsid w:val="00233696"/>
    <w:rsid w:val="00234BE1"/>
    <w:rsid w:val="00236B7C"/>
    <w:rsid w:val="00240B5D"/>
    <w:rsid w:val="00242273"/>
    <w:rsid w:val="00245683"/>
    <w:rsid w:val="00246185"/>
    <w:rsid w:val="00247326"/>
    <w:rsid w:val="00256288"/>
    <w:rsid w:val="002574D5"/>
    <w:rsid w:val="00260146"/>
    <w:rsid w:val="002625FA"/>
    <w:rsid w:val="00263A25"/>
    <w:rsid w:val="00264653"/>
    <w:rsid w:val="002647A6"/>
    <w:rsid w:val="00265064"/>
    <w:rsid w:val="00267202"/>
    <w:rsid w:val="00270B29"/>
    <w:rsid w:val="00273937"/>
    <w:rsid w:val="00276D3F"/>
    <w:rsid w:val="00282D4A"/>
    <w:rsid w:val="00284975"/>
    <w:rsid w:val="00287358"/>
    <w:rsid w:val="00287E1F"/>
    <w:rsid w:val="002910EA"/>
    <w:rsid w:val="00291B15"/>
    <w:rsid w:val="002925B9"/>
    <w:rsid w:val="002A4D5B"/>
    <w:rsid w:val="002B634E"/>
    <w:rsid w:val="002C23E3"/>
    <w:rsid w:val="002D2464"/>
    <w:rsid w:val="002D72B9"/>
    <w:rsid w:val="002E043A"/>
    <w:rsid w:val="002E06E5"/>
    <w:rsid w:val="002E071A"/>
    <w:rsid w:val="002E485D"/>
    <w:rsid w:val="002E6058"/>
    <w:rsid w:val="002F292D"/>
    <w:rsid w:val="002F2DE5"/>
    <w:rsid w:val="002F552E"/>
    <w:rsid w:val="002F60B8"/>
    <w:rsid w:val="002F646A"/>
    <w:rsid w:val="00302D12"/>
    <w:rsid w:val="003037AC"/>
    <w:rsid w:val="0030529D"/>
    <w:rsid w:val="00305785"/>
    <w:rsid w:val="00306394"/>
    <w:rsid w:val="00307553"/>
    <w:rsid w:val="00307CBE"/>
    <w:rsid w:val="00310C24"/>
    <w:rsid w:val="00312F80"/>
    <w:rsid w:val="00314AF6"/>
    <w:rsid w:val="003162E9"/>
    <w:rsid w:val="00321834"/>
    <w:rsid w:val="00331A4B"/>
    <w:rsid w:val="00334440"/>
    <w:rsid w:val="00334574"/>
    <w:rsid w:val="003346CF"/>
    <w:rsid w:val="00335A3E"/>
    <w:rsid w:val="00336FA4"/>
    <w:rsid w:val="00340BBA"/>
    <w:rsid w:val="0034790B"/>
    <w:rsid w:val="003504E5"/>
    <w:rsid w:val="00352710"/>
    <w:rsid w:val="00353125"/>
    <w:rsid w:val="003607EB"/>
    <w:rsid w:val="00363920"/>
    <w:rsid w:val="003642A4"/>
    <w:rsid w:val="00364929"/>
    <w:rsid w:val="00365711"/>
    <w:rsid w:val="00366171"/>
    <w:rsid w:val="00366DE3"/>
    <w:rsid w:val="00370BF5"/>
    <w:rsid w:val="00371534"/>
    <w:rsid w:val="0037455E"/>
    <w:rsid w:val="00375220"/>
    <w:rsid w:val="00380C65"/>
    <w:rsid w:val="003911CD"/>
    <w:rsid w:val="00392694"/>
    <w:rsid w:val="00393661"/>
    <w:rsid w:val="00394221"/>
    <w:rsid w:val="00396338"/>
    <w:rsid w:val="003A2E82"/>
    <w:rsid w:val="003A5353"/>
    <w:rsid w:val="003A6F40"/>
    <w:rsid w:val="003B0DE7"/>
    <w:rsid w:val="003C3506"/>
    <w:rsid w:val="003C4A17"/>
    <w:rsid w:val="003C6013"/>
    <w:rsid w:val="003D1EDF"/>
    <w:rsid w:val="003D1EF0"/>
    <w:rsid w:val="003D5B9C"/>
    <w:rsid w:val="003D5E6B"/>
    <w:rsid w:val="003D78DA"/>
    <w:rsid w:val="003E1611"/>
    <w:rsid w:val="003E205E"/>
    <w:rsid w:val="003E27B6"/>
    <w:rsid w:val="003E59CE"/>
    <w:rsid w:val="003E6A20"/>
    <w:rsid w:val="003F18D4"/>
    <w:rsid w:val="003F268F"/>
    <w:rsid w:val="003F4B85"/>
    <w:rsid w:val="003F50FD"/>
    <w:rsid w:val="003F5B7B"/>
    <w:rsid w:val="003F7DA5"/>
    <w:rsid w:val="00401C46"/>
    <w:rsid w:val="00403EBB"/>
    <w:rsid w:val="004062CB"/>
    <w:rsid w:val="00407E49"/>
    <w:rsid w:val="0041284A"/>
    <w:rsid w:val="00413D34"/>
    <w:rsid w:val="00415B57"/>
    <w:rsid w:val="00417B5E"/>
    <w:rsid w:val="00427E8C"/>
    <w:rsid w:val="004301A1"/>
    <w:rsid w:val="00431728"/>
    <w:rsid w:val="00431A1F"/>
    <w:rsid w:val="00431CB0"/>
    <w:rsid w:val="00435C0D"/>
    <w:rsid w:val="00442602"/>
    <w:rsid w:val="00446114"/>
    <w:rsid w:val="00446FEC"/>
    <w:rsid w:val="00454526"/>
    <w:rsid w:val="00454BA0"/>
    <w:rsid w:val="0045533F"/>
    <w:rsid w:val="00455979"/>
    <w:rsid w:val="004567BF"/>
    <w:rsid w:val="00456BF9"/>
    <w:rsid w:val="00461694"/>
    <w:rsid w:val="00461D41"/>
    <w:rsid w:val="00462F30"/>
    <w:rsid w:val="00465E18"/>
    <w:rsid w:val="00466705"/>
    <w:rsid w:val="00471EB0"/>
    <w:rsid w:val="004747BC"/>
    <w:rsid w:val="004757BD"/>
    <w:rsid w:val="004831AF"/>
    <w:rsid w:val="00485419"/>
    <w:rsid w:val="004A00F1"/>
    <w:rsid w:val="004A074C"/>
    <w:rsid w:val="004B0469"/>
    <w:rsid w:val="004B09A7"/>
    <w:rsid w:val="004B3950"/>
    <w:rsid w:val="004B79F3"/>
    <w:rsid w:val="004C4717"/>
    <w:rsid w:val="004C53F8"/>
    <w:rsid w:val="004C6817"/>
    <w:rsid w:val="004C72DB"/>
    <w:rsid w:val="004D5961"/>
    <w:rsid w:val="004D5D1F"/>
    <w:rsid w:val="004D69D7"/>
    <w:rsid w:val="004D728A"/>
    <w:rsid w:val="004E0C1A"/>
    <w:rsid w:val="004E13CD"/>
    <w:rsid w:val="004E53D2"/>
    <w:rsid w:val="004E71E7"/>
    <w:rsid w:val="004F4801"/>
    <w:rsid w:val="0050023B"/>
    <w:rsid w:val="005056C2"/>
    <w:rsid w:val="00512131"/>
    <w:rsid w:val="005136F1"/>
    <w:rsid w:val="00516BB7"/>
    <w:rsid w:val="0051761E"/>
    <w:rsid w:val="00521A63"/>
    <w:rsid w:val="005227A9"/>
    <w:rsid w:val="00522D7F"/>
    <w:rsid w:val="00523D12"/>
    <w:rsid w:val="00526B46"/>
    <w:rsid w:val="00530F6A"/>
    <w:rsid w:val="00531BF4"/>
    <w:rsid w:val="00532F12"/>
    <w:rsid w:val="00533813"/>
    <w:rsid w:val="0053596B"/>
    <w:rsid w:val="0054076B"/>
    <w:rsid w:val="00547EB2"/>
    <w:rsid w:val="005542E4"/>
    <w:rsid w:val="00556131"/>
    <w:rsid w:val="00557A55"/>
    <w:rsid w:val="0056271E"/>
    <w:rsid w:val="005664EE"/>
    <w:rsid w:val="00566AC7"/>
    <w:rsid w:val="00570E0E"/>
    <w:rsid w:val="00570FB0"/>
    <w:rsid w:val="00572014"/>
    <w:rsid w:val="00572142"/>
    <w:rsid w:val="00573A4A"/>
    <w:rsid w:val="005765EA"/>
    <w:rsid w:val="00581FD0"/>
    <w:rsid w:val="0058317B"/>
    <w:rsid w:val="005845C1"/>
    <w:rsid w:val="00587833"/>
    <w:rsid w:val="00587F54"/>
    <w:rsid w:val="0059168A"/>
    <w:rsid w:val="00592749"/>
    <w:rsid w:val="00593678"/>
    <w:rsid w:val="005A4DEF"/>
    <w:rsid w:val="005A5550"/>
    <w:rsid w:val="005B1673"/>
    <w:rsid w:val="005B3C5C"/>
    <w:rsid w:val="005B5075"/>
    <w:rsid w:val="005B7A9C"/>
    <w:rsid w:val="005C01CC"/>
    <w:rsid w:val="005C1643"/>
    <w:rsid w:val="005C3EC4"/>
    <w:rsid w:val="005D0CE5"/>
    <w:rsid w:val="005D413B"/>
    <w:rsid w:val="005D5017"/>
    <w:rsid w:val="005E258C"/>
    <w:rsid w:val="005E3239"/>
    <w:rsid w:val="005E5F1F"/>
    <w:rsid w:val="005E6FFA"/>
    <w:rsid w:val="005E70B0"/>
    <w:rsid w:val="005F21F7"/>
    <w:rsid w:val="005F3F47"/>
    <w:rsid w:val="005F50F2"/>
    <w:rsid w:val="005F5FAE"/>
    <w:rsid w:val="005F6688"/>
    <w:rsid w:val="005F7512"/>
    <w:rsid w:val="006000A2"/>
    <w:rsid w:val="006015C9"/>
    <w:rsid w:val="0061484A"/>
    <w:rsid w:val="00614F66"/>
    <w:rsid w:val="00615E32"/>
    <w:rsid w:val="00617CBE"/>
    <w:rsid w:val="006215E1"/>
    <w:rsid w:val="00623318"/>
    <w:rsid w:val="00623C4B"/>
    <w:rsid w:val="00627E5B"/>
    <w:rsid w:val="0063070A"/>
    <w:rsid w:val="00631F63"/>
    <w:rsid w:val="006457B3"/>
    <w:rsid w:val="00645B10"/>
    <w:rsid w:val="00651DEF"/>
    <w:rsid w:val="00653643"/>
    <w:rsid w:val="00654634"/>
    <w:rsid w:val="00655CD4"/>
    <w:rsid w:val="00657C23"/>
    <w:rsid w:val="00663E39"/>
    <w:rsid w:val="0066433C"/>
    <w:rsid w:val="006656DF"/>
    <w:rsid w:val="00672D42"/>
    <w:rsid w:val="006856B0"/>
    <w:rsid w:val="00687E4B"/>
    <w:rsid w:val="00690BB0"/>
    <w:rsid w:val="00691B90"/>
    <w:rsid w:val="00695A17"/>
    <w:rsid w:val="006A6000"/>
    <w:rsid w:val="006B2D7F"/>
    <w:rsid w:val="006B3663"/>
    <w:rsid w:val="006B59AD"/>
    <w:rsid w:val="006B6264"/>
    <w:rsid w:val="006C3354"/>
    <w:rsid w:val="006C5AD4"/>
    <w:rsid w:val="006C7FE5"/>
    <w:rsid w:val="006D0736"/>
    <w:rsid w:val="006D33A8"/>
    <w:rsid w:val="006D5E4D"/>
    <w:rsid w:val="006E685D"/>
    <w:rsid w:val="006F5789"/>
    <w:rsid w:val="006F661F"/>
    <w:rsid w:val="00701980"/>
    <w:rsid w:val="0070250A"/>
    <w:rsid w:val="00703954"/>
    <w:rsid w:val="0070492B"/>
    <w:rsid w:val="007058F2"/>
    <w:rsid w:val="007063EE"/>
    <w:rsid w:val="00707C38"/>
    <w:rsid w:val="007102FF"/>
    <w:rsid w:val="00712B82"/>
    <w:rsid w:val="00712E0F"/>
    <w:rsid w:val="0071582C"/>
    <w:rsid w:val="0072315E"/>
    <w:rsid w:val="00730243"/>
    <w:rsid w:val="0074060B"/>
    <w:rsid w:val="00742B8E"/>
    <w:rsid w:val="00743685"/>
    <w:rsid w:val="00744AE8"/>
    <w:rsid w:val="00750FAF"/>
    <w:rsid w:val="00755279"/>
    <w:rsid w:val="007604B2"/>
    <w:rsid w:val="00760DC0"/>
    <w:rsid w:val="00761470"/>
    <w:rsid w:val="00772B15"/>
    <w:rsid w:val="00773D0A"/>
    <w:rsid w:val="007757D9"/>
    <w:rsid w:val="00777604"/>
    <w:rsid w:val="0078041C"/>
    <w:rsid w:val="007825A5"/>
    <w:rsid w:val="00794618"/>
    <w:rsid w:val="00795E55"/>
    <w:rsid w:val="00796D5C"/>
    <w:rsid w:val="007A0DFA"/>
    <w:rsid w:val="007A1079"/>
    <w:rsid w:val="007A285A"/>
    <w:rsid w:val="007A2FDC"/>
    <w:rsid w:val="007A3B68"/>
    <w:rsid w:val="007A6ECB"/>
    <w:rsid w:val="007A6EE4"/>
    <w:rsid w:val="007A7D7D"/>
    <w:rsid w:val="007B1313"/>
    <w:rsid w:val="007B4E8C"/>
    <w:rsid w:val="007C177E"/>
    <w:rsid w:val="007C2691"/>
    <w:rsid w:val="007C5937"/>
    <w:rsid w:val="007D4170"/>
    <w:rsid w:val="007D41DF"/>
    <w:rsid w:val="007E026A"/>
    <w:rsid w:val="007E086B"/>
    <w:rsid w:val="007E1BCD"/>
    <w:rsid w:val="007E65FB"/>
    <w:rsid w:val="007E6BF0"/>
    <w:rsid w:val="007F0FA0"/>
    <w:rsid w:val="007F1305"/>
    <w:rsid w:val="007F1DC3"/>
    <w:rsid w:val="00802095"/>
    <w:rsid w:val="00810FDE"/>
    <w:rsid w:val="00812088"/>
    <w:rsid w:val="00812FA7"/>
    <w:rsid w:val="00815D9D"/>
    <w:rsid w:val="008174EC"/>
    <w:rsid w:val="008176DB"/>
    <w:rsid w:val="008231D5"/>
    <w:rsid w:val="00823902"/>
    <w:rsid w:val="0082651A"/>
    <w:rsid w:val="00826694"/>
    <w:rsid w:val="00826B5B"/>
    <w:rsid w:val="00833CF8"/>
    <w:rsid w:val="008341E1"/>
    <w:rsid w:val="008345A0"/>
    <w:rsid w:val="00835A06"/>
    <w:rsid w:val="0084374D"/>
    <w:rsid w:val="00843C24"/>
    <w:rsid w:val="00844E70"/>
    <w:rsid w:val="0084561F"/>
    <w:rsid w:val="0084736C"/>
    <w:rsid w:val="00855671"/>
    <w:rsid w:val="00855FBA"/>
    <w:rsid w:val="00857A12"/>
    <w:rsid w:val="00871453"/>
    <w:rsid w:val="008714AD"/>
    <w:rsid w:val="00873F0B"/>
    <w:rsid w:val="00874269"/>
    <w:rsid w:val="0087456A"/>
    <w:rsid w:val="00875265"/>
    <w:rsid w:val="0087568B"/>
    <w:rsid w:val="00875DE4"/>
    <w:rsid w:val="008778C5"/>
    <w:rsid w:val="00877C12"/>
    <w:rsid w:val="00880E45"/>
    <w:rsid w:val="00881E64"/>
    <w:rsid w:val="0089360B"/>
    <w:rsid w:val="00894CFE"/>
    <w:rsid w:val="0089504A"/>
    <w:rsid w:val="008A0232"/>
    <w:rsid w:val="008B21E7"/>
    <w:rsid w:val="008B3BC6"/>
    <w:rsid w:val="008B50A2"/>
    <w:rsid w:val="008B5A21"/>
    <w:rsid w:val="008B5A4F"/>
    <w:rsid w:val="008B6932"/>
    <w:rsid w:val="008C01D6"/>
    <w:rsid w:val="008C5224"/>
    <w:rsid w:val="008C60E4"/>
    <w:rsid w:val="008C7AE0"/>
    <w:rsid w:val="008C7B05"/>
    <w:rsid w:val="008D003C"/>
    <w:rsid w:val="008D36DA"/>
    <w:rsid w:val="008D39EA"/>
    <w:rsid w:val="008E0613"/>
    <w:rsid w:val="008E1A25"/>
    <w:rsid w:val="008E6427"/>
    <w:rsid w:val="008F045B"/>
    <w:rsid w:val="008F0A14"/>
    <w:rsid w:val="008F1AA0"/>
    <w:rsid w:val="008F1AF6"/>
    <w:rsid w:val="008F2BC2"/>
    <w:rsid w:val="0090562C"/>
    <w:rsid w:val="00907752"/>
    <w:rsid w:val="009176C0"/>
    <w:rsid w:val="00920F7F"/>
    <w:rsid w:val="00923A8B"/>
    <w:rsid w:val="00923B0E"/>
    <w:rsid w:val="00924543"/>
    <w:rsid w:val="0093037F"/>
    <w:rsid w:val="00930B94"/>
    <w:rsid w:val="0094728C"/>
    <w:rsid w:val="0095067D"/>
    <w:rsid w:val="009546FF"/>
    <w:rsid w:val="00956167"/>
    <w:rsid w:val="00957413"/>
    <w:rsid w:val="00963112"/>
    <w:rsid w:val="009657A4"/>
    <w:rsid w:val="00975F47"/>
    <w:rsid w:val="00977010"/>
    <w:rsid w:val="00980397"/>
    <w:rsid w:val="0098490F"/>
    <w:rsid w:val="00987651"/>
    <w:rsid w:val="009945C2"/>
    <w:rsid w:val="009948C4"/>
    <w:rsid w:val="009948CF"/>
    <w:rsid w:val="00996FD3"/>
    <w:rsid w:val="009A02D7"/>
    <w:rsid w:val="009A0A1D"/>
    <w:rsid w:val="009A2AA9"/>
    <w:rsid w:val="009A33F1"/>
    <w:rsid w:val="009A4912"/>
    <w:rsid w:val="009A6897"/>
    <w:rsid w:val="009A7F58"/>
    <w:rsid w:val="009B7687"/>
    <w:rsid w:val="009C02DB"/>
    <w:rsid w:val="009C0F61"/>
    <w:rsid w:val="009C4946"/>
    <w:rsid w:val="009D0A9B"/>
    <w:rsid w:val="009D5EE9"/>
    <w:rsid w:val="009D6B67"/>
    <w:rsid w:val="009E1380"/>
    <w:rsid w:val="009E2292"/>
    <w:rsid w:val="009E6038"/>
    <w:rsid w:val="009E69F4"/>
    <w:rsid w:val="009E74F5"/>
    <w:rsid w:val="009E78F2"/>
    <w:rsid w:val="009F6D68"/>
    <w:rsid w:val="009F77FD"/>
    <w:rsid w:val="00A0377B"/>
    <w:rsid w:val="00A100ED"/>
    <w:rsid w:val="00A103E5"/>
    <w:rsid w:val="00A10A2A"/>
    <w:rsid w:val="00A14CF6"/>
    <w:rsid w:val="00A20C4B"/>
    <w:rsid w:val="00A2237A"/>
    <w:rsid w:val="00A22951"/>
    <w:rsid w:val="00A2433B"/>
    <w:rsid w:val="00A25D57"/>
    <w:rsid w:val="00A302F7"/>
    <w:rsid w:val="00A37833"/>
    <w:rsid w:val="00A41148"/>
    <w:rsid w:val="00A42CE4"/>
    <w:rsid w:val="00A46731"/>
    <w:rsid w:val="00A507AC"/>
    <w:rsid w:val="00A50A4A"/>
    <w:rsid w:val="00A55898"/>
    <w:rsid w:val="00A5619B"/>
    <w:rsid w:val="00A56D51"/>
    <w:rsid w:val="00A63A67"/>
    <w:rsid w:val="00A76465"/>
    <w:rsid w:val="00A779F6"/>
    <w:rsid w:val="00A938F0"/>
    <w:rsid w:val="00A93DB5"/>
    <w:rsid w:val="00A971CE"/>
    <w:rsid w:val="00A971FE"/>
    <w:rsid w:val="00AA07EC"/>
    <w:rsid w:val="00AA0F81"/>
    <w:rsid w:val="00AA1696"/>
    <w:rsid w:val="00AA257B"/>
    <w:rsid w:val="00AA429F"/>
    <w:rsid w:val="00AA5224"/>
    <w:rsid w:val="00AB1AC8"/>
    <w:rsid w:val="00AB3457"/>
    <w:rsid w:val="00AB40A7"/>
    <w:rsid w:val="00AB452C"/>
    <w:rsid w:val="00AB528E"/>
    <w:rsid w:val="00AB7B1A"/>
    <w:rsid w:val="00AC3EA7"/>
    <w:rsid w:val="00AC4DE5"/>
    <w:rsid w:val="00AD0143"/>
    <w:rsid w:val="00AD04BF"/>
    <w:rsid w:val="00AD3DB2"/>
    <w:rsid w:val="00AD64AC"/>
    <w:rsid w:val="00AD796D"/>
    <w:rsid w:val="00AE40C3"/>
    <w:rsid w:val="00AE78F3"/>
    <w:rsid w:val="00AF0C2C"/>
    <w:rsid w:val="00AF3228"/>
    <w:rsid w:val="00AF35AF"/>
    <w:rsid w:val="00AF50EB"/>
    <w:rsid w:val="00AF65A1"/>
    <w:rsid w:val="00B05CE3"/>
    <w:rsid w:val="00B06076"/>
    <w:rsid w:val="00B06B44"/>
    <w:rsid w:val="00B10522"/>
    <w:rsid w:val="00B14E2A"/>
    <w:rsid w:val="00B15423"/>
    <w:rsid w:val="00B176A9"/>
    <w:rsid w:val="00B21739"/>
    <w:rsid w:val="00B2552E"/>
    <w:rsid w:val="00B273C6"/>
    <w:rsid w:val="00B31D96"/>
    <w:rsid w:val="00B321A5"/>
    <w:rsid w:val="00B33570"/>
    <w:rsid w:val="00B33661"/>
    <w:rsid w:val="00B359C1"/>
    <w:rsid w:val="00B36096"/>
    <w:rsid w:val="00B37CE4"/>
    <w:rsid w:val="00B403E0"/>
    <w:rsid w:val="00B42A38"/>
    <w:rsid w:val="00B42D6B"/>
    <w:rsid w:val="00B44001"/>
    <w:rsid w:val="00B450E7"/>
    <w:rsid w:val="00B760BE"/>
    <w:rsid w:val="00B81AA8"/>
    <w:rsid w:val="00B81D99"/>
    <w:rsid w:val="00B870A8"/>
    <w:rsid w:val="00B8777F"/>
    <w:rsid w:val="00B9210F"/>
    <w:rsid w:val="00B97A22"/>
    <w:rsid w:val="00BA4AF6"/>
    <w:rsid w:val="00BA5D04"/>
    <w:rsid w:val="00BB4A15"/>
    <w:rsid w:val="00BB57CB"/>
    <w:rsid w:val="00BB58B4"/>
    <w:rsid w:val="00BB5C44"/>
    <w:rsid w:val="00BB6193"/>
    <w:rsid w:val="00BB65EA"/>
    <w:rsid w:val="00BB702F"/>
    <w:rsid w:val="00BB7AB0"/>
    <w:rsid w:val="00BC1129"/>
    <w:rsid w:val="00BC5208"/>
    <w:rsid w:val="00BC627F"/>
    <w:rsid w:val="00BC7F91"/>
    <w:rsid w:val="00BD13D7"/>
    <w:rsid w:val="00BD1BD6"/>
    <w:rsid w:val="00BD2B1D"/>
    <w:rsid w:val="00BD799C"/>
    <w:rsid w:val="00BE7B7E"/>
    <w:rsid w:val="00BE7D3D"/>
    <w:rsid w:val="00BF2ABE"/>
    <w:rsid w:val="00BF37C3"/>
    <w:rsid w:val="00BF79B6"/>
    <w:rsid w:val="00C001EE"/>
    <w:rsid w:val="00C022FC"/>
    <w:rsid w:val="00C036C2"/>
    <w:rsid w:val="00C105FF"/>
    <w:rsid w:val="00C13069"/>
    <w:rsid w:val="00C15865"/>
    <w:rsid w:val="00C2426D"/>
    <w:rsid w:val="00C24A3C"/>
    <w:rsid w:val="00C3121C"/>
    <w:rsid w:val="00C31F3B"/>
    <w:rsid w:val="00C3657D"/>
    <w:rsid w:val="00C36F61"/>
    <w:rsid w:val="00C3749C"/>
    <w:rsid w:val="00C46BDC"/>
    <w:rsid w:val="00C57319"/>
    <w:rsid w:val="00C57ABC"/>
    <w:rsid w:val="00C70F80"/>
    <w:rsid w:val="00C753D2"/>
    <w:rsid w:val="00C77876"/>
    <w:rsid w:val="00C8239B"/>
    <w:rsid w:val="00C8324A"/>
    <w:rsid w:val="00C87ED6"/>
    <w:rsid w:val="00C919AB"/>
    <w:rsid w:val="00C968AB"/>
    <w:rsid w:val="00C9737C"/>
    <w:rsid w:val="00CA0907"/>
    <w:rsid w:val="00CB0A45"/>
    <w:rsid w:val="00CB6DC2"/>
    <w:rsid w:val="00CC3094"/>
    <w:rsid w:val="00CC4733"/>
    <w:rsid w:val="00CC5302"/>
    <w:rsid w:val="00CC6294"/>
    <w:rsid w:val="00CD11C3"/>
    <w:rsid w:val="00CD18FB"/>
    <w:rsid w:val="00CD1909"/>
    <w:rsid w:val="00CD1967"/>
    <w:rsid w:val="00CD39AE"/>
    <w:rsid w:val="00CD40F7"/>
    <w:rsid w:val="00CD4259"/>
    <w:rsid w:val="00CD5329"/>
    <w:rsid w:val="00CD66D2"/>
    <w:rsid w:val="00CE5805"/>
    <w:rsid w:val="00CF66BF"/>
    <w:rsid w:val="00D059BF"/>
    <w:rsid w:val="00D06A2F"/>
    <w:rsid w:val="00D13027"/>
    <w:rsid w:val="00D15E44"/>
    <w:rsid w:val="00D16D7E"/>
    <w:rsid w:val="00D1715F"/>
    <w:rsid w:val="00D25F84"/>
    <w:rsid w:val="00D26F75"/>
    <w:rsid w:val="00D321E5"/>
    <w:rsid w:val="00D37E9B"/>
    <w:rsid w:val="00D44FE8"/>
    <w:rsid w:val="00D61138"/>
    <w:rsid w:val="00D61666"/>
    <w:rsid w:val="00D6403F"/>
    <w:rsid w:val="00D67DCC"/>
    <w:rsid w:val="00D74DF3"/>
    <w:rsid w:val="00D825B2"/>
    <w:rsid w:val="00D8263F"/>
    <w:rsid w:val="00D91A22"/>
    <w:rsid w:val="00D92202"/>
    <w:rsid w:val="00D93E22"/>
    <w:rsid w:val="00D97863"/>
    <w:rsid w:val="00DA083C"/>
    <w:rsid w:val="00DB6DDA"/>
    <w:rsid w:val="00DC2699"/>
    <w:rsid w:val="00DC43B9"/>
    <w:rsid w:val="00DC5FBA"/>
    <w:rsid w:val="00DD2466"/>
    <w:rsid w:val="00DE2003"/>
    <w:rsid w:val="00DE5752"/>
    <w:rsid w:val="00DE6390"/>
    <w:rsid w:val="00DF44F1"/>
    <w:rsid w:val="00DF69EE"/>
    <w:rsid w:val="00DF7570"/>
    <w:rsid w:val="00E012FB"/>
    <w:rsid w:val="00E0292C"/>
    <w:rsid w:val="00E04825"/>
    <w:rsid w:val="00E1065D"/>
    <w:rsid w:val="00E11E56"/>
    <w:rsid w:val="00E1493F"/>
    <w:rsid w:val="00E17882"/>
    <w:rsid w:val="00E21502"/>
    <w:rsid w:val="00E21982"/>
    <w:rsid w:val="00E23C91"/>
    <w:rsid w:val="00E27EB1"/>
    <w:rsid w:val="00E30E8E"/>
    <w:rsid w:val="00E3318A"/>
    <w:rsid w:val="00E3376A"/>
    <w:rsid w:val="00E33C7A"/>
    <w:rsid w:val="00E35DBF"/>
    <w:rsid w:val="00E414E6"/>
    <w:rsid w:val="00E41BE3"/>
    <w:rsid w:val="00E436BC"/>
    <w:rsid w:val="00E46CD1"/>
    <w:rsid w:val="00E61904"/>
    <w:rsid w:val="00E61DAD"/>
    <w:rsid w:val="00E62230"/>
    <w:rsid w:val="00E62DA7"/>
    <w:rsid w:val="00E66BF6"/>
    <w:rsid w:val="00E71511"/>
    <w:rsid w:val="00E71557"/>
    <w:rsid w:val="00E72BE2"/>
    <w:rsid w:val="00E72F49"/>
    <w:rsid w:val="00E7518F"/>
    <w:rsid w:val="00E82294"/>
    <w:rsid w:val="00E87B20"/>
    <w:rsid w:val="00E927A7"/>
    <w:rsid w:val="00E935D3"/>
    <w:rsid w:val="00E96F73"/>
    <w:rsid w:val="00E97287"/>
    <w:rsid w:val="00E97500"/>
    <w:rsid w:val="00EA0EC3"/>
    <w:rsid w:val="00EA1D80"/>
    <w:rsid w:val="00EB1AA0"/>
    <w:rsid w:val="00EB1FF7"/>
    <w:rsid w:val="00EB5426"/>
    <w:rsid w:val="00EC112F"/>
    <w:rsid w:val="00EC3EBB"/>
    <w:rsid w:val="00EC4699"/>
    <w:rsid w:val="00EC6592"/>
    <w:rsid w:val="00ED16AE"/>
    <w:rsid w:val="00ED55E5"/>
    <w:rsid w:val="00ED6E4E"/>
    <w:rsid w:val="00EE5A55"/>
    <w:rsid w:val="00EE6FC2"/>
    <w:rsid w:val="00EF3E73"/>
    <w:rsid w:val="00EF7B3D"/>
    <w:rsid w:val="00EF7E90"/>
    <w:rsid w:val="00F01613"/>
    <w:rsid w:val="00F01AB9"/>
    <w:rsid w:val="00F01F5F"/>
    <w:rsid w:val="00F052F4"/>
    <w:rsid w:val="00F1156B"/>
    <w:rsid w:val="00F124AF"/>
    <w:rsid w:val="00F15580"/>
    <w:rsid w:val="00F1681D"/>
    <w:rsid w:val="00F203F3"/>
    <w:rsid w:val="00F20DAF"/>
    <w:rsid w:val="00F2339E"/>
    <w:rsid w:val="00F26368"/>
    <w:rsid w:val="00F271EA"/>
    <w:rsid w:val="00F304B9"/>
    <w:rsid w:val="00F4115D"/>
    <w:rsid w:val="00F46404"/>
    <w:rsid w:val="00F46F9F"/>
    <w:rsid w:val="00F5109A"/>
    <w:rsid w:val="00F52639"/>
    <w:rsid w:val="00F55C1D"/>
    <w:rsid w:val="00F560A1"/>
    <w:rsid w:val="00F56368"/>
    <w:rsid w:val="00F5638F"/>
    <w:rsid w:val="00F5669E"/>
    <w:rsid w:val="00F61094"/>
    <w:rsid w:val="00F84800"/>
    <w:rsid w:val="00F84A46"/>
    <w:rsid w:val="00F84D3B"/>
    <w:rsid w:val="00F90791"/>
    <w:rsid w:val="00F90A68"/>
    <w:rsid w:val="00F90E73"/>
    <w:rsid w:val="00F91067"/>
    <w:rsid w:val="00F92D30"/>
    <w:rsid w:val="00F93D90"/>
    <w:rsid w:val="00F942E9"/>
    <w:rsid w:val="00FB0A4A"/>
    <w:rsid w:val="00FB72B7"/>
    <w:rsid w:val="00FD14D3"/>
    <w:rsid w:val="00FD3977"/>
    <w:rsid w:val="00FD5044"/>
    <w:rsid w:val="00FD61C2"/>
    <w:rsid w:val="00FF01BB"/>
    <w:rsid w:val="00FF1B3C"/>
    <w:rsid w:val="00FF68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799071-ABB4-4EA5-8624-B0C3D2F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FB"/>
    <w:pPr>
      <w:spacing w:after="200" w:line="276" w:lineRule="auto"/>
    </w:pPr>
  </w:style>
  <w:style w:type="paragraph" w:styleId="Ttulo1">
    <w:name w:val="heading 1"/>
    <w:basedOn w:val="Normal"/>
    <w:link w:val="Ttulo1Char"/>
    <w:uiPriority w:val="9"/>
    <w:qFormat/>
    <w:locked/>
    <w:rsid w:val="004831AF"/>
    <w:pPr>
      <w:spacing w:before="100" w:beforeAutospacing="1" w:after="100" w:afterAutospacing="1" w:line="240" w:lineRule="auto"/>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D18FB"/>
    <w:pPr>
      <w:suppressAutoHyphens/>
      <w:spacing w:after="200" w:line="276" w:lineRule="auto"/>
    </w:pPr>
  </w:style>
  <w:style w:type="character" w:customStyle="1" w:styleId="CorpodetextoChar">
    <w:name w:val="Corpo de texto Char"/>
    <w:uiPriority w:val="99"/>
    <w:rsid w:val="00CD18FB"/>
    <w:rPr>
      <w:rFonts w:ascii="Times New Roman" w:hAnsi="Times New Roman"/>
      <w:sz w:val="24"/>
    </w:rPr>
  </w:style>
  <w:style w:type="character" w:customStyle="1" w:styleId="st">
    <w:name w:val="st"/>
    <w:basedOn w:val="Fontepargpadro"/>
    <w:uiPriority w:val="99"/>
    <w:rsid w:val="00CD18FB"/>
    <w:rPr>
      <w:rFonts w:cs="Times New Roman"/>
    </w:rPr>
  </w:style>
  <w:style w:type="character" w:customStyle="1" w:styleId="TextodebaloChar">
    <w:name w:val="Texto de balão Char"/>
    <w:uiPriority w:val="99"/>
    <w:rsid w:val="00CD18FB"/>
    <w:rPr>
      <w:rFonts w:ascii="Tahoma" w:hAnsi="Tahoma"/>
      <w:sz w:val="16"/>
    </w:rPr>
  </w:style>
  <w:style w:type="character" w:customStyle="1" w:styleId="ListLabel1">
    <w:name w:val="ListLabel 1"/>
    <w:uiPriority w:val="99"/>
    <w:rsid w:val="00CD18FB"/>
    <w:rPr>
      <w:b/>
      <w:color w:val="00000A"/>
      <w:sz w:val="22"/>
    </w:rPr>
  </w:style>
  <w:style w:type="paragraph" w:styleId="Ttulo">
    <w:name w:val="Title"/>
    <w:basedOn w:val="Padro"/>
    <w:next w:val="Corpodetexto"/>
    <w:link w:val="TtuloChar"/>
    <w:uiPriority w:val="99"/>
    <w:qFormat/>
    <w:rsid w:val="00CD18FB"/>
    <w:pPr>
      <w:keepNext/>
      <w:spacing w:before="240" w:after="120"/>
    </w:pPr>
    <w:rPr>
      <w:rFonts w:ascii="Arial" w:hAnsi="Arial" w:cs="Mangal"/>
      <w:sz w:val="28"/>
      <w:szCs w:val="28"/>
    </w:rPr>
  </w:style>
  <w:style w:type="character" w:customStyle="1" w:styleId="TtuloChar">
    <w:name w:val="Título Char"/>
    <w:basedOn w:val="Fontepargpadro"/>
    <w:link w:val="Ttulo"/>
    <w:uiPriority w:val="10"/>
    <w:rsid w:val="00075AE2"/>
    <w:rPr>
      <w:rFonts w:asciiTheme="majorHAnsi" w:eastAsiaTheme="majorEastAsia" w:hAnsiTheme="majorHAnsi" w:cstheme="majorBidi"/>
      <w:b/>
      <w:bCs/>
      <w:kern w:val="28"/>
      <w:sz w:val="32"/>
      <w:szCs w:val="32"/>
    </w:rPr>
  </w:style>
  <w:style w:type="paragraph" w:styleId="Corpodetexto">
    <w:name w:val="Body Text"/>
    <w:basedOn w:val="Padro"/>
    <w:link w:val="CorpodetextoChar1"/>
    <w:uiPriority w:val="99"/>
    <w:rsid w:val="00CD18FB"/>
    <w:pPr>
      <w:spacing w:after="0" w:line="100" w:lineRule="atLeast"/>
      <w:jc w:val="both"/>
    </w:pPr>
    <w:rPr>
      <w:rFonts w:ascii="Times New Roman" w:hAnsi="Times New Roman"/>
      <w:sz w:val="24"/>
      <w:szCs w:val="24"/>
    </w:rPr>
  </w:style>
  <w:style w:type="character" w:customStyle="1" w:styleId="CorpodetextoChar1">
    <w:name w:val="Corpo de texto Char1"/>
    <w:basedOn w:val="Fontepargpadro"/>
    <w:link w:val="Corpodetexto"/>
    <w:uiPriority w:val="99"/>
    <w:locked/>
    <w:rsid w:val="00A938F0"/>
    <w:rPr>
      <w:rFonts w:ascii="Times New Roman" w:hAnsi="Times New Roman"/>
      <w:sz w:val="24"/>
      <w:lang w:eastAsia="pt-BR"/>
    </w:rPr>
  </w:style>
  <w:style w:type="paragraph" w:styleId="Lista">
    <w:name w:val="List"/>
    <w:basedOn w:val="Corpodetexto"/>
    <w:uiPriority w:val="99"/>
    <w:rsid w:val="00CD18FB"/>
    <w:rPr>
      <w:rFonts w:cs="Mangal"/>
    </w:rPr>
  </w:style>
  <w:style w:type="paragraph" w:styleId="Legenda">
    <w:name w:val="caption"/>
    <w:basedOn w:val="Padro"/>
    <w:uiPriority w:val="99"/>
    <w:qFormat/>
    <w:rsid w:val="00CD18FB"/>
    <w:pPr>
      <w:suppressLineNumbers/>
      <w:spacing w:before="120" w:after="120"/>
    </w:pPr>
    <w:rPr>
      <w:rFonts w:cs="Mangal"/>
      <w:i/>
      <w:iCs/>
      <w:sz w:val="24"/>
      <w:szCs w:val="24"/>
    </w:rPr>
  </w:style>
  <w:style w:type="paragraph" w:customStyle="1" w:styleId="ndice">
    <w:name w:val="Índice"/>
    <w:basedOn w:val="Padro"/>
    <w:uiPriority w:val="99"/>
    <w:rsid w:val="00CD18FB"/>
    <w:pPr>
      <w:suppressLineNumbers/>
    </w:pPr>
    <w:rPr>
      <w:rFonts w:cs="Mangal"/>
    </w:rPr>
  </w:style>
  <w:style w:type="paragraph" w:customStyle="1" w:styleId="ListaColorida-nfase11">
    <w:name w:val="Lista Colorida - Ênfase 11"/>
    <w:basedOn w:val="Padro"/>
    <w:uiPriority w:val="99"/>
    <w:rsid w:val="00CD18FB"/>
    <w:pPr>
      <w:spacing w:after="0" w:line="100" w:lineRule="atLeast"/>
      <w:ind w:left="708"/>
    </w:pPr>
    <w:rPr>
      <w:rFonts w:ascii="Times New Roman" w:hAnsi="Times New Roman"/>
      <w:sz w:val="24"/>
      <w:szCs w:val="24"/>
    </w:rPr>
  </w:style>
  <w:style w:type="paragraph" w:styleId="NormalWeb">
    <w:name w:val="Normal (Web)"/>
    <w:basedOn w:val="Padro"/>
    <w:uiPriority w:val="99"/>
    <w:rsid w:val="00CD18FB"/>
    <w:pPr>
      <w:spacing w:before="28" w:after="28" w:line="100" w:lineRule="atLeast"/>
    </w:pPr>
    <w:rPr>
      <w:rFonts w:ascii="Times New Roman" w:hAnsi="Times New Roman"/>
      <w:sz w:val="24"/>
      <w:szCs w:val="24"/>
    </w:rPr>
  </w:style>
  <w:style w:type="paragraph" w:styleId="Textodebalo">
    <w:name w:val="Balloon Text"/>
    <w:basedOn w:val="Padro"/>
    <w:link w:val="TextodebaloChar1"/>
    <w:uiPriority w:val="99"/>
    <w:rsid w:val="00CD18FB"/>
    <w:pPr>
      <w:spacing w:after="0" w:line="100" w:lineRule="atLeast"/>
    </w:pPr>
    <w:rPr>
      <w:rFonts w:ascii="Tahoma" w:hAnsi="Tahoma" w:cs="Tahoma"/>
      <w:sz w:val="16"/>
      <w:szCs w:val="16"/>
    </w:rPr>
  </w:style>
  <w:style w:type="character" w:customStyle="1" w:styleId="TextodebaloChar1">
    <w:name w:val="Texto de balão Char1"/>
    <w:basedOn w:val="Fontepargpadro"/>
    <w:link w:val="Textodebalo"/>
    <w:uiPriority w:val="99"/>
    <w:semiHidden/>
    <w:rsid w:val="00075AE2"/>
    <w:rPr>
      <w:rFonts w:ascii="Times New Roman" w:hAnsi="Times New Roman"/>
      <w:sz w:val="0"/>
      <w:szCs w:val="0"/>
    </w:rPr>
  </w:style>
  <w:style w:type="character" w:styleId="Hyperlink">
    <w:name w:val="Hyperlink"/>
    <w:basedOn w:val="Fontepargpadro"/>
    <w:uiPriority w:val="99"/>
    <w:rsid w:val="00EC6592"/>
    <w:rPr>
      <w:rFonts w:cs="Times New Roman"/>
      <w:color w:val="0000FF"/>
      <w:u w:val="single"/>
    </w:rPr>
  </w:style>
  <w:style w:type="paragraph" w:styleId="Cabealho">
    <w:name w:val="header"/>
    <w:basedOn w:val="Normal"/>
    <w:link w:val="CabealhoChar"/>
    <w:uiPriority w:val="99"/>
    <w:rsid w:val="00AA07EC"/>
    <w:pPr>
      <w:tabs>
        <w:tab w:val="center" w:pos="4252"/>
        <w:tab w:val="right" w:pos="8504"/>
      </w:tabs>
    </w:pPr>
  </w:style>
  <w:style w:type="character" w:customStyle="1" w:styleId="CabealhoChar">
    <w:name w:val="Cabeçalho Char"/>
    <w:basedOn w:val="Fontepargpadro"/>
    <w:link w:val="Cabealho"/>
    <w:uiPriority w:val="99"/>
    <w:locked/>
    <w:rsid w:val="00AA07EC"/>
    <w:rPr>
      <w:sz w:val="22"/>
    </w:rPr>
  </w:style>
  <w:style w:type="paragraph" w:styleId="Rodap">
    <w:name w:val="footer"/>
    <w:basedOn w:val="Normal"/>
    <w:link w:val="RodapChar"/>
    <w:uiPriority w:val="99"/>
    <w:rsid w:val="00AA07EC"/>
    <w:pPr>
      <w:tabs>
        <w:tab w:val="center" w:pos="4252"/>
        <w:tab w:val="right" w:pos="8504"/>
      </w:tabs>
    </w:pPr>
  </w:style>
  <w:style w:type="character" w:customStyle="1" w:styleId="RodapChar">
    <w:name w:val="Rodapé Char"/>
    <w:basedOn w:val="Fontepargpadro"/>
    <w:link w:val="Rodap"/>
    <w:uiPriority w:val="99"/>
    <w:locked/>
    <w:rsid w:val="00AA07EC"/>
    <w:rPr>
      <w:sz w:val="22"/>
    </w:rPr>
  </w:style>
  <w:style w:type="paragraph" w:styleId="SemEspaamento">
    <w:name w:val="No Spacing"/>
    <w:uiPriority w:val="99"/>
    <w:qFormat/>
    <w:rsid w:val="00B44001"/>
  </w:style>
  <w:style w:type="paragraph" w:customStyle="1" w:styleId="Default">
    <w:name w:val="Default"/>
    <w:rsid w:val="002925B9"/>
    <w:pPr>
      <w:autoSpaceDE w:val="0"/>
      <w:autoSpaceDN w:val="0"/>
      <w:adjustRightInd w:val="0"/>
    </w:pPr>
    <w:rPr>
      <w:rFonts w:ascii="Times New Roman" w:eastAsia="Calibri" w:hAnsi="Times New Roman"/>
      <w:color w:val="000000"/>
      <w:sz w:val="24"/>
      <w:szCs w:val="24"/>
    </w:rPr>
  </w:style>
  <w:style w:type="character" w:styleId="nfase">
    <w:name w:val="Emphasis"/>
    <w:basedOn w:val="Fontepargpadro"/>
    <w:uiPriority w:val="20"/>
    <w:qFormat/>
    <w:locked/>
    <w:rsid w:val="00076964"/>
    <w:rPr>
      <w:i/>
      <w:iCs/>
    </w:rPr>
  </w:style>
  <w:style w:type="table" w:styleId="Tabelacomgrade">
    <w:name w:val="Table Grid"/>
    <w:basedOn w:val="Tabelanormal"/>
    <w:uiPriority w:val="39"/>
    <w:locked/>
    <w:rsid w:val="007063E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831AF"/>
    <w:rPr>
      <w:rFonts w:ascii="Times New Roman" w:hAnsi="Times New Roman"/>
      <w:b/>
      <w:bCs/>
      <w:kern w:val="36"/>
      <w:sz w:val="48"/>
      <w:szCs w:val="48"/>
    </w:rPr>
  </w:style>
  <w:style w:type="character" w:styleId="Forte">
    <w:name w:val="Strong"/>
    <w:basedOn w:val="Fontepargpadro"/>
    <w:uiPriority w:val="22"/>
    <w:qFormat/>
    <w:locked/>
    <w:rsid w:val="004831AF"/>
    <w:rPr>
      <w:b/>
      <w:bCs/>
    </w:rPr>
  </w:style>
  <w:style w:type="paragraph" w:styleId="PargrafodaLista">
    <w:name w:val="List Paragraph"/>
    <w:basedOn w:val="Normal"/>
    <w:uiPriority w:val="34"/>
    <w:qFormat/>
    <w:rsid w:val="00056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4621">
      <w:bodyDiv w:val="1"/>
      <w:marLeft w:val="0"/>
      <w:marRight w:val="0"/>
      <w:marTop w:val="0"/>
      <w:marBottom w:val="0"/>
      <w:divBdr>
        <w:top w:val="none" w:sz="0" w:space="0" w:color="auto"/>
        <w:left w:val="none" w:sz="0" w:space="0" w:color="auto"/>
        <w:bottom w:val="none" w:sz="0" w:space="0" w:color="auto"/>
        <w:right w:val="none" w:sz="0" w:space="0" w:color="auto"/>
      </w:divBdr>
    </w:div>
    <w:div w:id="262616550">
      <w:bodyDiv w:val="1"/>
      <w:marLeft w:val="0"/>
      <w:marRight w:val="0"/>
      <w:marTop w:val="0"/>
      <w:marBottom w:val="0"/>
      <w:divBdr>
        <w:top w:val="none" w:sz="0" w:space="0" w:color="auto"/>
        <w:left w:val="none" w:sz="0" w:space="0" w:color="auto"/>
        <w:bottom w:val="none" w:sz="0" w:space="0" w:color="auto"/>
        <w:right w:val="none" w:sz="0" w:space="0" w:color="auto"/>
      </w:divBdr>
      <w:divsChild>
        <w:div w:id="430711416">
          <w:marLeft w:val="0"/>
          <w:marRight w:val="0"/>
          <w:marTop w:val="0"/>
          <w:marBottom w:val="0"/>
          <w:divBdr>
            <w:top w:val="none" w:sz="0" w:space="0" w:color="auto"/>
            <w:left w:val="none" w:sz="0" w:space="0" w:color="auto"/>
            <w:bottom w:val="none" w:sz="0" w:space="0" w:color="auto"/>
            <w:right w:val="none" w:sz="0" w:space="0" w:color="auto"/>
          </w:divBdr>
        </w:div>
        <w:div w:id="1836604416">
          <w:marLeft w:val="0"/>
          <w:marRight w:val="0"/>
          <w:marTop w:val="0"/>
          <w:marBottom w:val="0"/>
          <w:divBdr>
            <w:top w:val="none" w:sz="0" w:space="0" w:color="auto"/>
            <w:left w:val="none" w:sz="0" w:space="0" w:color="auto"/>
            <w:bottom w:val="none" w:sz="0" w:space="0" w:color="auto"/>
            <w:right w:val="none" w:sz="0" w:space="0" w:color="auto"/>
          </w:divBdr>
        </w:div>
        <w:div w:id="62917589">
          <w:marLeft w:val="0"/>
          <w:marRight w:val="0"/>
          <w:marTop w:val="0"/>
          <w:marBottom w:val="0"/>
          <w:divBdr>
            <w:top w:val="none" w:sz="0" w:space="0" w:color="auto"/>
            <w:left w:val="none" w:sz="0" w:space="0" w:color="auto"/>
            <w:bottom w:val="none" w:sz="0" w:space="0" w:color="auto"/>
            <w:right w:val="none" w:sz="0" w:space="0" w:color="auto"/>
          </w:divBdr>
        </w:div>
        <w:div w:id="44567063">
          <w:marLeft w:val="0"/>
          <w:marRight w:val="0"/>
          <w:marTop w:val="0"/>
          <w:marBottom w:val="0"/>
          <w:divBdr>
            <w:top w:val="none" w:sz="0" w:space="0" w:color="auto"/>
            <w:left w:val="none" w:sz="0" w:space="0" w:color="auto"/>
            <w:bottom w:val="none" w:sz="0" w:space="0" w:color="auto"/>
            <w:right w:val="none" w:sz="0" w:space="0" w:color="auto"/>
          </w:divBdr>
        </w:div>
        <w:div w:id="286474267">
          <w:marLeft w:val="0"/>
          <w:marRight w:val="0"/>
          <w:marTop w:val="0"/>
          <w:marBottom w:val="0"/>
          <w:divBdr>
            <w:top w:val="none" w:sz="0" w:space="0" w:color="auto"/>
            <w:left w:val="none" w:sz="0" w:space="0" w:color="auto"/>
            <w:bottom w:val="none" w:sz="0" w:space="0" w:color="auto"/>
            <w:right w:val="none" w:sz="0" w:space="0" w:color="auto"/>
          </w:divBdr>
        </w:div>
        <w:div w:id="1664354136">
          <w:marLeft w:val="0"/>
          <w:marRight w:val="0"/>
          <w:marTop w:val="0"/>
          <w:marBottom w:val="0"/>
          <w:divBdr>
            <w:top w:val="none" w:sz="0" w:space="0" w:color="auto"/>
            <w:left w:val="none" w:sz="0" w:space="0" w:color="auto"/>
            <w:bottom w:val="none" w:sz="0" w:space="0" w:color="auto"/>
            <w:right w:val="none" w:sz="0" w:space="0" w:color="auto"/>
          </w:divBdr>
        </w:div>
        <w:div w:id="992296073">
          <w:marLeft w:val="0"/>
          <w:marRight w:val="0"/>
          <w:marTop w:val="0"/>
          <w:marBottom w:val="0"/>
          <w:divBdr>
            <w:top w:val="none" w:sz="0" w:space="0" w:color="auto"/>
            <w:left w:val="none" w:sz="0" w:space="0" w:color="auto"/>
            <w:bottom w:val="none" w:sz="0" w:space="0" w:color="auto"/>
            <w:right w:val="none" w:sz="0" w:space="0" w:color="auto"/>
          </w:divBdr>
        </w:div>
        <w:div w:id="1668750839">
          <w:marLeft w:val="0"/>
          <w:marRight w:val="0"/>
          <w:marTop w:val="0"/>
          <w:marBottom w:val="0"/>
          <w:divBdr>
            <w:top w:val="none" w:sz="0" w:space="0" w:color="auto"/>
            <w:left w:val="none" w:sz="0" w:space="0" w:color="auto"/>
            <w:bottom w:val="none" w:sz="0" w:space="0" w:color="auto"/>
            <w:right w:val="none" w:sz="0" w:space="0" w:color="auto"/>
          </w:divBdr>
        </w:div>
      </w:divsChild>
    </w:div>
    <w:div w:id="314459272">
      <w:bodyDiv w:val="1"/>
      <w:marLeft w:val="0"/>
      <w:marRight w:val="0"/>
      <w:marTop w:val="0"/>
      <w:marBottom w:val="0"/>
      <w:divBdr>
        <w:top w:val="none" w:sz="0" w:space="0" w:color="auto"/>
        <w:left w:val="none" w:sz="0" w:space="0" w:color="auto"/>
        <w:bottom w:val="none" w:sz="0" w:space="0" w:color="auto"/>
        <w:right w:val="none" w:sz="0" w:space="0" w:color="auto"/>
      </w:divBdr>
      <w:divsChild>
        <w:div w:id="1523859989">
          <w:marLeft w:val="0"/>
          <w:marRight w:val="0"/>
          <w:marTop w:val="0"/>
          <w:marBottom w:val="0"/>
          <w:divBdr>
            <w:top w:val="none" w:sz="0" w:space="0" w:color="auto"/>
            <w:left w:val="none" w:sz="0" w:space="0" w:color="auto"/>
            <w:bottom w:val="none" w:sz="0" w:space="0" w:color="auto"/>
            <w:right w:val="none" w:sz="0" w:space="0" w:color="auto"/>
          </w:divBdr>
        </w:div>
        <w:div w:id="1164199908">
          <w:marLeft w:val="0"/>
          <w:marRight w:val="0"/>
          <w:marTop w:val="0"/>
          <w:marBottom w:val="0"/>
          <w:divBdr>
            <w:top w:val="none" w:sz="0" w:space="0" w:color="auto"/>
            <w:left w:val="none" w:sz="0" w:space="0" w:color="auto"/>
            <w:bottom w:val="none" w:sz="0" w:space="0" w:color="auto"/>
            <w:right w:val="none" w:sz="0" w:space="0" w:color="auto"/>
          </w:divBdr>
        </w:div>
        <w:div w:id="454298826">
          <w:marLeft w:val="0"/>
          <w:marRight w:val="0"/>
          <w:marTop w:val="0"/>
          <w:marBottom w:val="0"/>
          <w:divBdr>
            <w:top w:val="none" w:sz="0" w:space="0" w:color="auto"/>
            <w:left w:val="none" w:sz="0" w:space="0" w:color="auto"/>
            <w:bottom w:val="none" w:sz="0" w:space="0" w:color="auto"/>
            <w:right w:val="none" w:sz="0" w:space="0" w:color="auto"/>
          </w:divBdr>
        </w:div>
        <w:div w:id="977300849">
          <w:marLeft w:val="0"/>
          <w:marRight w:val="0"/>
          <w:marTop w:val="0"/>
          <w:marBottom w:val="0"/>
          <w:divBdr>
            <w:top w:val="none" w:sz="0" w:space="0" w:color="auto"/>
            <w:left w:val="none" w:sz="0" w:space="0" w:color="auto"/>
            <w:bottom w:val="none" w:sz="0" w:space="0" w:color="auto"/>
            <w:right w:val="none" w:sz="0" w:space="0" w:color="auto"/>
          </w:divBdr>
        </w:div>
        <w:div w:id="1131554834">
          <w:marLeft w:val="0"/>
          <w:marRight w:val="0"/>
          <w:marTop w:val="0"/>
          <w:marBottom w:val="0"/>
          <w:divBdr>
            <w:top w:val="none" w:sz="0" w:space="0" w:color="auto"/>
            <w:left w:val="none" w:sz="0" w:space="0" w:color="auto"/>
            <w:bottom w:val="none" w:sz="0" w:space="0" w:color="auto"/>
            <w:right w:val="none" w:sz="0" w:space="0" w:color="auto"/>
          </w:divBdr>
        </w:div>
        <w:div w:id="1374771987">
          <w:marLeft w:val="0"/>
          <w:marRight w:val="0"/>
          <w:marTop w:val="0"/>
          <w:marBottom w:val="0"/>
          <w:divBdr>
            <w:top w:val="none" w:sz="0" w:space="0" w:color="auto"/>
            <w:left w:val="none" w:sz="0" w:space="0" w:color="auto"/>
            <w:bottom w:val="none" w:sz="0" w:space="0" w:color="auto"/>
            <w:right w:val="none" w:sz="0" w:space="0" w:color="auto"/>
          </w:divBdr>
        </w:div>
      </w:divsChild>
    </w:div>
    <w:div w:id="337778376">
      <w:bodyDiv w:val="1"/>
      <w:marLeft w:val="0"/>
      <w:marRight w:val="0"/>
      <w:marTop w:val="0"/>
      <w:marBottom w:val="0"/>
      <w:divBdr>
        <w:top w:val="none" w:sz="0" w:space="0" w:color="auto"/>
        <w:left w:val="none" w:sz="0" w:space="0" w:color="auto"/>
        <w:bottom w:val="none" w:sz="0" w:space="0" w:color="auto"/>
        <w:right w:val="none" w:sz="0" w:space="0" w:color="auto"/>
      </w:divBdr>
    </w:div>
    <w:div w:id="371924527">
      <w:bodyDiv w:val="1"/>
      <w:marLeft w:val="0"/>
      <w:marRight w:val="0"/>
      <w:marTop w:val="0"/>
      <w:marBottom w:val="0"/>
      <w:divBdr>
        <w:top w:val="none" w:sz="0" w:space="0" w:color="auto"/>
        <w:left w:val="none" w:sz="0" w:space="0" w:color="auto"/>
        <w:bottom w:val="none" w:sz="0" w:space="0" w:color="auto"/>
        <w:right w:val="none" w:sz="0" w:space="0" w:color="auto"/>
      </w:divBdr>
    </w:div>
    <w:div w:id="485829909">
      <w:bodyDiv w:val="1"/>
      <w:marLeft w:val="0"/>
      <w:marRight w:val="0"/>
      <w:marTop w:val="0"/>
      <w:marBottom w:val="0"/>
      <w:divBdr>
        <w:top w:val="none" w:sz="0" w:space="0" w:color="auto"/>
        <w:left w:val="none" w:sz="0" w:space="0" w:color="auto"/>
        <w:bottom w:val="none" w:sz="0" w:space="0" w:color="auto"/>
        <w:right w:val="none" w:sz="0" w:space="0" w:color="auto"/>
      </w:divBdr>
    </w:div>
    <w:div w:id="496270695">
      <w:bodyDiv w:val="1"/>
      <w:marLeft w:val="0"/>
      <w:marRight w:val="0"/>
      <w:marTop w:val="0"/>
      <w:marBottom w:val="0"/>
      <w:divBdr>
        <w:top w:val="none" w:sz="0" w:space="0" w:color="auto"/>
        <w:left w:val="none" w:sz="0" w:space="0" w:color="auto"/>
        <w:bottom w:val="none" w:sz="0" w:space="0" w:color="auto"/>
        <w:right w:val="none" w:sz="0" w:space="0" w:color="auto"/>
      </w:divBdr>
    </w:div>
    <w:div w:id="588319305">
      <w:bodyDiv w:val="1"/>
      <w:marLeft w:val="0"/>
      <w:marRight w:val="0"/>
      <w:marTop w:val="0"/>
      <w:marBottom w:val="0"/>
      <w:divBdr>
        <w:top w:val="none" w:sz="0" w:space="0" w:color="auto"/>
        <w:left w:val="none" w:sz="0" w:space="0" w:color="auto"/>
        <w:bottom w:val="none" w:sz="0" w:space="0" w:color="auto"/>
        <w:right w:val="none" w:sz="0" w:space="0" w:color="auto"/>
      </w:divBdr>
    </w:div>
    <w:div w:id="592276465">
      <w:bodyDiv w:val="1"/>
      <w:marLeft w:val="0"/>
      <w:marRight w:val="0"/>
      <w:marTop w:val="0"/>
      <w:marBottom w:val="0"/>
      <w:divBdr>
        <w:top w:val="none" w:sz="0" w:space="0" w:color="auto"/>
        <w:left w:val="none" w:sz="0" w:space="0" w:color="auto"/>
        <w:bottom w:val="none" w:sz="0" w:space="0" w:color="auto"/>
        <w:right w:val="none" w:sz="0" w:space="0" w:color="auto"/>
      </w:divBdr>
      <w:divsChild>
        <w:div w:id="214390294">
          <w:marLeft w:val="0"/>
          <w:marRight w:val="0"/>
          <w:marTop w:val="0"/>
          <w:marBottom w:val="0"/>
          <w:divBdr>
            <w:top w:val="none" w:sz="0" w:space="0" w:color="auto"/>
            <w:left w:val="none" w:sz="0" w:space="0" w:color="auto"/>
            <w:bottom w:val="none" w:sz="0" w:space="0" w:color="auto"/>
            <w:right w:val="none" w:sz="0" w:space="0" w:color="auto"/>
          </w:divBdr>
        </w:div>
        <w:div w:id="939872775">
          <w:marLeft w:val="0"/>
          <w:marRight w:val="0"/>
          <w:marTop w:val="0"/>
          <w:marBottom w:val="0"/>
          <w:divBdr>
            <w:top w:val="none" w:sz="0" w:space="0" w:color="auto"/>
            <w:left w:val="none" w:sz="0" w:space="0" w:color="auto"/>
            <w:bottom w:val="none" w:sz="0" w:space="0" w:color="auto"/>
            <w:right w:val="none" w:sz="0" w:space="0" w:color="auto"/>
          </w:divBdr>
        </w:div>
        <w:div w:id="2034912606">
          <w:marLeft w:val="0"/>
          <w:marRight w:val="0"/>
          <w:marTop w:val="0"/>
          <w:marBottom w:val="0"/>
          <w:divBdr>
            <w:top w:val="none" w:sz="0" w:space="0" w:color="auto"/>
            <w:left w:val="none" w:sz="0" w:space="0" w:color="auto"/>
            <w:bottom w:val="none" w:sz="0" w:space="0" w:color="auto"/>
            <w:right w:val="none" w:sz="0" w:space="0" w:color="auto"/>
          </w:divBdr>
        </w:div>
        <w:div w:id="899707940">
          <w:marLeft w:val="0"/>
          <w:marRight w:val="0"/>
          <w:marTop w:val="0"/>
          <w:marBottom w:val="0"/>
          <w:divBdr>
            <w:top w:val="none" w:sz="0" w:space="0" w:color="auto"/>
            <w:left w:val="none" w:sz="0" w:space="0" w:color="auto"/>
            <w:bottom w:val="none" w:sz="0" w:space="0" w:color="auto"/>
            <w:right w:val="none" w:sz="0" w:space="0" w:color="auto"/>
          </w:divBdr>
        </w:div>
      </w:divsChild>
    </w:div>
    <w:div w:id="592469275">
      <w:bodyDiv w:val="1"/>
      <w:marLeft w:val="0"/>
      <w:marRight w:val="0"/>
      <w:marTop w:val="0"/>
      <w:marBottom w:val="0"/>
      <w:divBdr>
        <w:top w:val="none" w:sz="0" w:space="0" w:color="auto"/>
        <w:left w:val="none" w:sz="0" w:space="0" w:color="auto"/>
        <w:bottom w:val="none" w:sz="0" w:space="0" w:color="auto"/>
        <w:right w:val="none" w:sz="0" w:space="0" w:color="auto"/>
      </w:divBdr>
      <w:divsChild>
        <w:div w:id="1671329544">
          <w:marLeft w:val="0"/>
          <w:marRight w:val="0"/>
          <w:marTop w:val="0"/>
          <w:marBottom w:val="150"/>
          <w:divBdr>
            <w:top w:val="none" w:sz="0" w:space="0" w:color="auto"/>
            <w:left w:val="none" w:sz="0" w:space="0" w:color="auto"/>
            <w:bottom w:val="single" w:sz="6" w:space="4" w:color="CCCCCC"/>
            <w:right w:val="none" w:sz="0" w:space="0" w:color="auto"/>
          </w:divBdr>
          <w:divsChild>
            <w:div w:id="9519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801">
      <w:bodyDiv w:val="1"/>
      <w:marLeft w:val="0"/>
      <w:marRight w:val="0"/>
      <w:marTop w:val="0"/>
      <w:marBottom w:val="0"/>
      <w:divBdr>
        <w:top w:val="none" w:sz="0" w:space="0" w:color="auto"/>
        <w:left w:val="none" w:sz="0" w:space="0" w:color="auto"/>
        <w:bottom w:val="none" w:sz="0" w:space="0" w:color="auto"/>
        <w:right w:val="none" w:sz="0" w:space="0" w:color="auto"/>
      </w:divBdr>
      <w:divsChild>
        <w:div w:id="1296184514">
          <w:marLeft w:val="0"/>
          <w:marRight w:val="0"/>
          <w:marTop w:val="0"/>
          <w:marBottom w:val="0"/>
          <w:divBdr>
            <w:top w:val="none" w:sz="0" w:space="0" w:color="auto"/>
            <w:left w:val="none" w:sz="0" w:space="0" w:color="auto"/>
            <w:bottom w:val="none" w:sz="0" w:space="0" w:color="auto"/>
            <w:right w:val="none" w:sz="0" w:space="0" w:color="auto"/>
          </w:divBdr>
        </w:div>
        <w:div w:id="2108229060">
          <w:marLeft w:val="0"/>
          <w:marRight w:val="0"/>
          <w:marTop w:val="0"/>
          <w:marBottom w:val="0"/>
          <w:divBdr>
            <w:top w:val="none" w:sz="0" w:space="0" w:color="auto"/>
            <w:left w:val="none" w:sz="0" w:space="0" w:color="auto"/>
            <w:bottom w:val="none" w:sz="0" w:space="0" w:color="auto"/>
            <w:right w:val="none" w:sz="0" w:space="0" w:color="auto"/>
          </w:divBdr>
        </w:div>
      </w:divsChild>
    </w:div>
    <w:div w:id="907884346">
      <w:bodyDiv w:val="1"/>
      <w:marLeft w:val="0"/>
      <w:marRight w:val="0"/>
      <w:marTop w:val="0"/>
      <w:marBottom w:val="0"/>
      <w:divBdr>
        <w:top w:val="none" w:sz="0" w:space="0" w:color="auto"/>
        <w:left w:val="none" w:sz="0" w:space="0" w:color="auto"/>
        <w:bottom w:val="none" w:sz="0" w:space="0" w:color="auto"/>
        <w:right w:val="none" w:sz="0" w:space="0" w:color="auto"/>
      </w:divBdr>
      <w:divsChild>
        <w:div w:id="1046636402">
          <w:marLeft w:val="0"/>
          <w:marRight w:val="0"/>
          <w:marTop w:val="0"/>
          <w:marBottom w:val="150"/>
          <w:divBdr>
            <w:top w:val="none" w:sz="0" w:space="0" w:color="auto"/>
            <w:left w:val="none" w:sz="0" w:space="0" w:color="auto"/>
            <w:bottom w:val="single" w:sz="6" w:space="4" w:color="CCCCCC"/>
            <w:right w:val="none" w:sz="0" w:space="0" w:color="auto"/>
          </w:divBdr>
          <w:divsChild>
            <w:div w:id="3348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6173">
      <w:bodyDiv w:val="1"/>
      <w:marLeft w:val="0"/>
      <w:marRight w:val="0"/>
      <w:marTop w:val="0"/>
      <w:marBottom w:val="0"/>
      <w:divBdr>
        <w:top w:val="none" w:sz="0" w:space="0" w:color="auto"/>
        <w:left w:val="none" w:sz="0" w:space="0" w:color="auto"/>
        <w:bottom w:val="none" w:sz="0" w:space="0" w:color="auto"/>
        <w:right w:val="none" w:sz="0" w:space="0" w:color="auto"/>
      </w:divBdr>
    </w:div>
    <w:div w:id="974333502">
      <w:bodyDiv w:val="1"/>
      <w:marLeft w:val="0"/>
      <w:marRight w:val="0"/>
      <w:marTop w:val="0"/>
      <w:marBottom w:val="0"/>
      <w:divBdr>
        <w:top w:val="none" w:sz="0" w:space="0" w:color="auto"/>
        <w:left w:val="none" w:sz="0" w:space="0" w:color="auto"/>
        <w:bottom w:val="none" w:sz="0" w:space="0" w:color="auto"/>
        <w:right w:val="none" w:sz="0" w:space="0" w:color="auto"/>
      </w:divBdr>
    </w:div>
    <w:div w:id="1082096139">
      <w:bodyDiv w:val="1"/>
      <w:marLeft w:val="0"/>
      <w:marRight w:val="0"/>
      <w:marTop w:val="0"/>
      <w:marBottom w:val="0"/>
      <w:divBdr>
        <w:top w:val="none" w:sz="0" w:space="0" w:color="auto"/>
        <w:left w:val="none" w:sz="0" w:space="0" w:color="auto"/>
        <w:bottom w:val="none" w:sz="0" w:space="0" w:color="auto"/>
        <w:right w:val="none" w:sz="0" w:space="0" w:color="auto"/>
      </w:divBdr>
      <w:divsChild>
        <w:div w:id="422605100">
          <w:marLeft w:val="0"/>
          <w:marRight w:val="0"/>
          <w:marTop w:val="0"/>
          <w:marBottom w:val="150"/>
          <w:divBdr>
            <w:top w:val="none" w:sz="0" w:space="0" w:color="auto"/>
            <w:left w:val="none" w:sz="0" w:space="0" w:color="auto"/>
            <w:bottom w:val="single" w:sz="6" w:space="4" w:color="CCCCCC"/>
            <w:right w:val="none" w:sz="0" w:space="0" w:color="auto"/>
          </w:divBdr>
          <w:divsChild>
            <w:div w:id="20579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0">
      <w:bodyDiv w:val="1"/>
      <w:marLeft w:val="0"/>
      <w:marRight w:val="0"/>
      <w:marTop w:val="0"/>
      <w:marBottom w:val="0"/>
      <w:divBdr>
        <w:top w:val="none" w:sz="0" w:space="0" w:color="auto"/>
        <w:left w:val="none" w:sz="0" w:space="0" w:color="auto"/>
        <w:bottom w:val="none" w:sz="0" w:space="0" w:color="auto"/>
        <w:right w:val="none" w:sz="0" w:space="0" w:color="auto"/>
      </w:divBdr>
      <w:divsChild>
        <w:div w:id="541407610">
          <w:marLeft w:val="0"/>
          <w:marRight w:val="0"/>
          <w:marTop w:val="0"/>
          <w:marBottom w:val="0"/>
          <w:divBdr>
            <w:top w:val="none" w:sz="0" w:space="0" w:color="auto"/>
            <w:left w:val="none" w:sz="0" w:space="0" w:color="auto"/>
            <w:bottom w:val="none" w:sz="0" w:space="0" w:color="auto"/>
            <w:right w:val="none" w:sz="0" w:space="0" w:color="auto"/>
          </w:divBdr>
        </w:div>
        <w:div w:id="380518848">
          <w:marLeft w:val="0"/>
          <w:marRight w:val="0"/>
          <w:marTop w:val="0"/>
          <w:marBottom w:val="0"/>
          <w:divBdr>
            <w:top w:val="none" w:sz="0" w:space="0" w:color="auto"/>
            <w:left w:val="none" w:sz="0" w:space="0" w:color="auto"/>
            <w:bottom w:val="none" w:sz="0" w:space="0" w:color="auto"/>
            <w:right w:val="none" w:sz="0" w:space="0" w:color="auto"/>
          </w:divBdr>
        </w:div>
        <w:div w:id="1870529008">
          <w:marLeft w:val="0"/>
          <w:marRight w:val="0"/>
          <w:marTop w:val="0"/>
          <w:marBottom w:val="0"/>
          <w:divBdr>
            <w:top w:val="none" w:sz="0" w:space="0" w:color="auto"/>
            <w:left w:val="none" w:sz="0" w:space="0" w:color="auto"/>
            <w:bottom w:val="none" w:sz="0" w:space="0" w:color="auto"/>
            <w:right w:val="none" w:sz="0" w:space="0" w:color="auto"/>
          </w:divBdr>
        </w:div>
        <w:div w:id="1257517619">
          <w:marLeft w:val="0"/>
          <w:marRight w:val="0"/>
          <w:marTop w:val="0"/>
          <w:marBottom w:val="0"/>
          <w:divBdr>
            <w:top w:val="none" w:sz="0" w:space="0" w:color="auto"/>
            <w:left w:val="none" w:sz="0" w:space="0" w:color="auto"/>
            <w:bottom w:val="none" w:sz="0" w:space="0" w:color="auto"/>
            <w:right w:val="none" w:sz="0" w:space="0" w:color="auto"/>
          </w:divBdr>
        </w:div>
        <w:div w:id="1604461352">
          <w:marLeft w:val="0"/>
          <w:marRight w:val="0"/>
          <w:marTop w:val="0"/>
          <w:marBottom w:val="0"/>
          <w:divBdr>
            <w:top w:val="none" w:sz="0" w:space="0" w:color="auto"/>
            <w:left w:val="none" w:sz="0" w:space="0" w:color="auto"/>
            <w:bottom w:val="none" w:sz="0" w:space="0" w:color="auto"/>
            <w:right w:val="none" w:sz="0" w:space="0" w:color="auto"/>
          </w:divBdr>
        </w:div>
        <w:div w:id="1075930771">
          <w:marLeft w:val="0"/>
          <w:marRight w:val="0"/>
          <w:marTop w:val="0"/>
          <w:marBottom w:val="0"/>
          <w:divBdr>
            <w:top w:val="none" w:sz="0" w:space="0" w:color="auto"/>
            <w:left w:val="none" w:sz="0" w:space="0" w:color="auto"/>
            <w:bottom w:val="none" w:sz="0" w:space="0" w:color="auto"/>
            <w:right w:val="none" w:sz="0" w:space="0" w:color="auto"/>
          </w:divBdr>
        </w:div>
      </w:divsChild>
    </w:div>
    <w:div w:id="1167749124">
      <w:bodyDiv w:val="1"/>
      <w:marLeft w:val="0"/>
      <w:marRight w:val="0"/>
      <w:marTop w:val="0"/>
      <w:marBottom w:val="0"/>
      <w:divBdr>
        <w:top w:val="none" w:sz="0" w:space="0" w:color="auto"/>
        <w:left w:val="none" w:sz="0" w:space="0" w:color="auto"/>
        <w:bottom w:val="none" w:sz="0" w:space="0" w:color="auto"/>
        <w:right w:val="none" w:sz="0" w:space="0" w:color="auto"/>
      </w:divBdr>
    </w:div>
    <w:div w:id="1334408695">
      <w:bodyDiv w:val="1"/>
      <w:marLeft w:val="0"/>
      <w:marRight w:val="0"/>
      <w:marTop w:val="0"/>
      <w:marBottom w:val="0"/>
      <w:divBdr>
        <w:top w:val="none" w:sz="0" w:space="0" w:color="auto"/>
        <w:left w:val="none" w:sz="0" w:space="0" w:color="auto"/>
        <w:bottom w:val="none" w:sz="0" w:space="0" w:color="auto"/>
        <w:right w:val="none" w:sz="0" w:space="0" w:color="auto"/>
      </w:divBdr>
    </w:div>
    <w:div w:id="1517840778">
      <w:bodyDiv w:val="1"/>
      <w:marLeft w:val="0"/>
      <w:marRight w:val="0"/>
      <w:marTop w:val="0"/>
      <w:marBottom w:val="0"/>
      <w:divBdr>
        <w:top w:val="none" w:sz="0" w:space="0" w:color="auto"/>
        <w:left w:val="none" w:sz="0" w:space="0" w:color="auto"/>
        <w:bottom w:val="none" w:sz="0" w:space="0" w:color="auto"/>
        <w:right w:val="none" w:sz="0" w:space="0" w:color="auto"/>
      </w:divBdr>
      <w:divsChild>
        <w:div w:id="879394617">
          <w:marLeft w:val="0"/>
          <w:marRight w:val="0"/>
          <w:marTop w:val="0"/>
          <w:marBottom w:val="150"/>
          <w:divBdr>
            <w:top w:val="none" w:sz="0" w:space="0" w:color="auto"/>
            <w:left w:val="none" w:sz="0" w:space="0" w:color="auto"/>
            <w:bottom w:val="single" w:sz="6" w:space="4" w:color="CCCCCC"/>
            <w:right w:val="none" w:sz="0" w:space="0" w:color="auto"/>
          </w:divBdr>
          <w:divsChild>
            <w:div w:id="15251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055">
      <w:marLeft w:val="0"/>
      <w:marRight w:val="0"/>
      <w:marTop w:val="0"/>
      <w:marBottom w:val="0"/>
      <w:divBdr>
        <w:top w:val="none" w:sz="0" w:space="0" w:color="auto"/>
        <w:left w:val="none" w:sz="0" w:space="0" w:color="auto"/>
        <w:bottom w:val="none" w:sz="0" w:space="0" w:color="auto"/>
        <w:right w:val="none" w:sz="0" w:space="0" w:color="auto"/>
      </w:divBdr>
    </w:div>
    <w:div w:id="1677227056">
      <w:marLeft w:val="0"/>
      <w:marRight w:val="0"/>
      <w:marTop w:val="0"/>
      <w:marBottom w:val="0"/>
      <w:divBdr>
        <w:top w:val="none" w:sz="0" w:space="0" w:color="auto"/>
        <w:left w:val="none" w:sz="0" w:space="0" w:color="auto"/>
        <w:bottom w:val="none" w:sz="0" w:space="0" w:color="auto"/>
        <w:right w:val="none" w:sz="0" w:space="0" w:color="auto"/>
      </w:divBdr>
      <w:divsChild>
        <w:div w:id="1677227110">
          <w:marLeft w:val="0"/>
          <w:marRight w:val="0"/>
          <w:marTop w:val="0"/>
          <w:marBottom w:val="0"/>
          <w:divBdr>
            <w:top w:val="none" w:sz="0" w:space="0" w:color="auto"/>
            <w:left w:val="none" w:sz="0" w:space="0" w:color="auto"/>
            <w:bottom w:val="none" w:sz="0" w:space="0" w:color="auto"/>
            <w:right w:val="none" w:sz="0" w:space="0" w:color="auto"/>
          </w:divBdr>
          <w:divsChild>
            <w:div w:id="1677227112">
              <w:marLeft w:val="0"/>
              <w:marRight w:val="0"/>
              <w:marTop w:val="0"/>
              <w:marBottom w:val="0"/>
              <w:divBdr>
                <w:top w:val="none" w:sz="0" w:space="0" w:color="auto"/>
                <w:left w:val="none" w:sz="0" w:space="0" w:color="auto"/>
                <w:bottom w:val="none" w:sz="0" w:space="0" w:color="auto"/>
                <w:right w:val="none" w:sz="0" w:space="0" w:color="auto"/>
              </w:divBdr>
              <w:divsChild>
                <w:div w:id="1677227092">
                  <w:marLeft w:val="0"/>
                  <w:marRight w:val="0"/>
                  <w:marTop w:val="0"/>
                  <w:marBottom w:val="0"/>
                  <w:divBdr>
                    <w:top w:val="none" w:sz="0" w:space="0" w:color="auto"/>
                    <w:left w:val="none" w:sz="0" w:space="0" w:color="auto"/>
                    <w:bottom w:val="none" w:sz="0" w:space="0" w:color="auto"/>
                    <w:right w:val="none" w:sz="0" w:space="0" w:color="auto"/>
                  </w:divBdr>
                  <w:divsChild>
                    <w:div w:id="1677227096">
                      <w:marLeft w:val="0"/>
                      <w:marRight w:val="0"/>
                      <w:marTop w:val="0"/>
                      <w:marBottom w:val="0"/>
                      <w:divBdr>
                        <w:top w:val="none" w:sz="0" w:space="0" w:color="auto"/>
                        <w:left w:val="none" w:sz="0" w:space="0" w:color="auto"/>
                        <w:bottom w:val="none" w:sz="0" w:space="0" w:color="auto"/>
                        <w:right w:val="none" w:sz="0" w:space="0" w:color="auto"/>
                      </w:divBdr>
                      <w:divsChild>
                        <w:div w:id="1677227104">
                          <w:marLeft w:val="0"/>
                          <w:marRight w:val="0"/>
                          <w:marTop w:val="0"/>
                          <w:marBottom w:val="0"/>
                          <w:divBdr>
                            <w:top w:val="none" w:sz="0" w:space="0" w:color="auto"/>
                            <w:left w:val="none" w:sz="0" w:space="0" w:color="auto"/>
                            <w:bottom w:val="none" w:sz="0" w:space="0" w:color="auto"/>
                            <w:right w:val="none" w:sz="0" w:space="0" w:color="auto"/>
                          </w:divBdr>
                          <w:divsChild>
                            <w:div w:id="1677227067">
                              <w:marLeft w:val="0"/>
                              <w:marRight w:val="0"/>
                              <w:marTop w:val="0"/>
                              <w:marBottom w:val="0"/>
                              <w:divBdr>
                                <w:top w:val="none" w:sz="0" w:space="0" w:color="auto"/>
                                <w:left w:val="none" w:sz="0" w:space="0" w:color="auto"/>
                                <w:bottom w:val="none" w:sz="0" w:space="0" w:color="auto"/>
                                <w:right w:val="none" w:sz="0" w:space="0" w:color="auto"/>
                              </w:divBdr>
                              <w:divsChild>
                                <w:div w:id="1677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057">
      <w:marLeft w:val="0"/>
      <w:marRight w:val="0"/>
      <w:marTop w:val="0"/>
      <w:marBottom w:val="0"/>
      <w:divBdr>
        <w:top w:val="none" w:sz="0" w:space="0" w:color="auto"/>
        <w:left w:val="none" w:sz="0" w:space="0" w:color="auto"/>
        <w:bottom w:val="none" w:sz="0" w:space="0" w:color="auto"/>
        <w:right w:val="none" w:sz="0" w:space="0" w:color="auto"/>
      </w:divBdr>
      <w:divsChild>
        <w:div w:id="1677227100">
          <w:marLeft w:val="0"/>
          <w:marRight w:val="0"/>
          <w:marTop w:val="0"/>
          <w:marBottom w:val="0"/>
          <w:divBdr>
            <w:top w:val="none" w:sz="0" w:space="0" w:color="auto"/>
            <w:left w:val="none" w:sz="0" w:space="0" w:color="auto"/>
            <w:bottom w:val="none" w:sz="0" w:space="0" w:color="auto"/>
            <w:right w:val="none" w:sz="0" w:space="0" w:color="auto"/>
          </w:divBdr>
          <w:divsChild>
            <w:div w:id="1677227106">
              <w:marLeft w:val="0"/>
              <w:marRight w:val="0"/>
              <w:marTop w:val="0"/>
              <w:marBottom w:val="0"/>
              <w:divBdr>
                <w:top w:val="none" w:sz="0" w:space="0" w:color="auto"/>
                <w:left w:val="none" w:sz="0" w:space="0" w:color="auto"/>
                <w:bottom w:val="none" w:sz="0" w:space="0" w:color="auto"/>
                <w:right w:val="none" w:sz="0" w:space="0" w:color="auto"/>
              </w:divBdr>
              <w:divsChild>
                <w:div w:id="1677227081">
                  <w:marLeft w:val="0"/>
                  <w:marRight w:val="0"/>
                  <w:marTop w:val="0"/>
                  <w:marBottom w:val="0"/>
                  <w:divBdr>
                    <w:top w:val="none" w:sz="0" w:space="0" w:color="auto"/>
                    <w:left w:val="none" w:sz="0" w:space="0" w:color="auto"/>
                    <w:bottom w:val="none" w:sz="0" w:space="0" w:color="auto"/>
                    <w:right w:val="none" w:sz="0" w:space="0" w:color="auto"/>
                  </w:divBdr>
                  <w:divsChild>
                    <w:div w:id="1677227108">
                      <w:marLeft w:val="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sChild>
                            <w:div w:id="1677227074">
                              <w:marLeft w:val="0"/>
                              <w:marRight w:val="0"/>
                              <w:marTop w:val="0"/>
                              <w:marBottom w:val="0"/>
                              <w:divBdr>
                                <w:top w:val="none" w:sz="0" w:space="0" w:color="auto"/>
                                <w:left w:val="none" w:sz="0" w:space="0" w:color="auto"/>
                                <w:bottom w:val="none" w:sz="0" w:space="0" w:color="auto"/>
                                <w:right w:val="none" w:sz="0" w:space="0" w:color="auto"/>
                              </w:divBdr>
                              <w:divsChild>
                                <w:div w:id="16772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058">
      <w:marLeft w:val="0"/>
      <w:marRight w:val="0"/>
      <w:marTop w:val="0"/>
      <w:marBottom w:val="0"/>
      <w:divBdr>
        <w:top w:val="none" w:sz="0" w:space="0" w:color="auto"/>
        <w:left w:val="none" w:sz="0" w:space="0" w:color="auto"/>
        <w:bottom w:val="none" w:sz="0" w:space="0" w:color="auto"/>
        <w:right w:val="none" w:sz="0" w:space="0" w:color="auto"/>
      </w:divBdr>
      <w:divsChild>
        <w:div w:id="1677227080">
          <w:marLeft w:val="0"/>
          <w:marRight w:val="0"/>
          <w:marTop w:val="0"/>
          <w:marBottom w:val="0"/>
          <w:divBdr>
            <w:top w:val="none" w:sz="0" w:space="0" w:color="auto"/>
            <w:left w:val="none" w:sz="0" w:space="0" w:color="auto"/>
            <w:bottom w:val="none" w:sz="0" w:space="0" w:color="auto"/>
            <w:right w:val="none" w:sz="0" w:space="0" w:color="auto"/>
          </w:divBdr>
          <w:divsChild>
            <w:div w:id="1677227082">
              <w:marLeft w:val="0"/>
              <w:marRight w:val="0"/>
              <w:marTop w:val="0"/>
              <w:marBottom w:val="0"/>
              <w:divBdr>
                <w:top w:val="none" w:sz="0" w:space="0" w:color="auto"/>
                <w:left w:val="none" w:sz="0" w:space="0" w:color="auto"/>
                <w:bottom w:val="none" w:sz="0" w:space="0" w:color="auto"/>
                <w:right w:val="none" w:sz="0" w:space="0" w:color="auto"/>
              </w:divBdr>
              <w:divsChild>
                <w:div w:id="1677227109">
                  <w:marLeft w:val="0"/>
                  <w:marRight w:val="0"/>
                  <w:marTop w:val="0"/>
                  <w:marBottom w:val="0"/>
                  <w:divBdr>
                    <w:top w:val="none" w:sz="0" w:space="0" w:color="auto"/>
                    <w:left w:val="none" w:sz="0" w:space="0" w:color="auto"/>
                    <w:bottom w:val="none" w:sz="0" w:space="0" w:color="auto"/>
                    <w:right w:val="none" w:sz="0" w:space="0" w:color="auto"/>
                  </w:divBdr>
                  <w:divsChild>
                    <w:div w:id="1677227077">
                      <w:marLeft w:val="0"/>
                      <w:marRight w:val="0"/>
                      <w:marTop w:val="0"/>
                      <w:marBottom w:val="0"/>
                      <w:divBdr>
                        <w:top w:val="none" w:sz="0" w:space="0" w:color="auto"/>
                        <w:left w:val="none" w:sz="0" w:space="0" w:color="auto"/>
                        <w:bottom w:val="none" w:sz="0" w:space="0" w:color="auto"/>
                        <w:right w:val="none" w:sz="0" w:space="0" w:color="auto"/>
                      </w:divBdr>
                      <w:divsChild>
                        <w:div w:id="1677227088">
                          <w:marLeft w:val="0"/>
                          <w:marRight w:val="0"/>
                          <w:marTop w:val="0"/>
                          <w:marBottom w:val="0"/>
                          <w:divBdr>
                            <w:top w:val="none" w:sz="0" w:space="0" w:color="auto"/>
                            <w:left w:val="none" w:sz="0" w:space="0" w:color="auto"/>
                            <w:bottom w:val="none" w:sz="0" w:space="0" w:color="auto"/>
                            <w:right w:val="none" w:sz="0" w:space="0" w:color="auto"/>
                          </w:divBdr>
                          <w:divsChild>
                            <w:div w:id="1677227064">
                              <w:marLeft w:val="0"/>
                              <w:marRight w:val="0"/>
                              <w:marTop w:val="0"/>
                              <w:marBottom w:val="0"/>
                              <w:divBdr>
                                <w:top w:val="none" w:sz="0" w:space="0" w:color="auto"/>
                                <w:left w:val="none" w:sz="0" w:space="0" w:color="auto"/>
                                <w:bottom w:val="none" w:sz="0" w:space="0" w:color="auto"/>
                                <w:right w:val="none" w:sz="0" w:space="0" w:color="auto"/>
                              </w:divBdr>
                              <w:divsChild>
                                <w:div w:id="16772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060">
      <w:marLeft w:val="0"/>
      <w:marRight w:val="0"/>
      <w:marTop w:val="0"/>
      <w:marBottom w:val="0"/>
      <w:divBdr>
        <w:top w:val="none" w:sz="0" w:space="0" w:color="auto"/>
        <w:left w:val="none" w:sz="0" w:space="0" w:color="auto"/>
        <w:bottom w:val="none" w:sz="0" w:space="0" w:color="auto"/>
        <w:right w:val="none" w:sz="0" w:space="0" w:color="auto"/>
      </w:divBdr>
    </w:div>
    <w:div w:id="1677227065">
      <w:marLeft w:val="0"/>
      <w:marRight w:val="0"/>
      <w:marTop w:val="0"/>
      <w:marBottom w:val="0"/>
      <w:divBdr>
        <w:top w:val="none" w:sz="0" w:space="0" w:color="auto"/>
        <w:left w:val="none" w:sz="0" w:space="0" w:color="auto"/>
        <w:bottom w:val="none" w:sz="0" w:space="0" w:color="auto"/>
        <w:right w:val="none" w:sz="0" w:space="0" w:color="auto"/>
      </w:divBdr>
    </w:div>
    <w:div w:id="1677227069">
      <w:marLeft w:val="0"/>
      <w:marRight w:val="0"/>
      <w:marTop w:val="0"/>
      <w:marBottom w:val="0"/>
      <w:divBdr>
        <w:top w:val="none" w:sz="0" w:space="0" w:color="auto"/>
        <w:left w:val="none" w:sz="0" w:space="0" w:color="auto"/>
        <w:bottom w:val="none" w:sz="0" w:space="0" w:color="auto"/>
        <w:right w:val="none" w:sz="0" w:space="0" w:color="auto"/>
      </w:divBdr>
    </w:div>
    <w:div w:id="1677227071">
      <w:marLeft w:val="0"/>
      <w:marRight w:val="0"/>
      <w:marTop w:val="0"/>
      <w:marBottom w:val="0"/>
      <w:divBdr>
        <w:top w:val="none" w:sz="0" w:space="0" w:color="auto"/>
        <w:left w:val="none" w:sz="0" w:space="0" w:color="auto"/>
        <w:bottom w:val="none" w:sz="0" w:space="0" w:color="auto"/>
        <w:right w:val="none" w:sz="0" w:space="0" w:color="auto"/>
      </w:divBdr>
    </w:div>
    <w:div w:id="1677227072">
      <w:marLeft w:val="0"/>
      <w:marRight w:val="0"/>
      <w:marTop w:val="0"/>
      <w:marBottom w:val="0"/>
      <w:divBdr>
        <w:top w:val="none" w:sz="0" w:space="0" w:color="auto"/>
        <w:left w:val="none" w:sz="0" w:space="0" w:color="auto"/>
        <w:bottom w:val="none" w:sz="0" w:space="0" w:color="auto"/>
        <w:right w:val="none" w:sz="0" w:space="0" w:color="auto"/>
      </w:divBdr>
    </w:div>
    <w:div w:id="1677227075">
      <w:marLeft w:val="0"/>
      <w:marRight w:val="0"/>
      <w:marTop w:val="0"/>
      <w:marBottom w:val="0"/>
      <w:divBdr>
        <w:top w:val="none" w:sz="0" w:space="0" w:color="auto"/>
        <w:left w:val="none" w:sz="0" w:space="0" w:color="auto"/>
        <w:bottom w:val="none" w:sz="0" w:space="0" w:color="auto"/>
        <w:right w:val="none" w:sz="0" w:space="0" w:color="auto"/>
      </w:divBdr>
      <w:divsChild>
        <w:div w:id="1677227087">
          <w:marLeft w:val="0"/>
          <w:marRight w:val="0"/>
          <w:marTop w:val="0"/>
          <w:marBottom w:val="0"/>
          <w:divBdr>
            <w:top w:val="none" w:sz="0" w:space="0" w:color="auto"/>
            <w:left w:val="none" w:sz="0" w:space="0" w:color="auto"/>
            <w:bottom w:val="none" w:sz="0" w:space="0" w:color="auto"/>
            <w:right w:val="none" w:sz="0" w:space="0" w:color="auto"/>
          </w:divBdr>
          <w:divsChild>
            <w:div w:id="1677227105">
              <w:marLeft w:val="0"/>
              <w:marRight w:val="0"/>
              <w:marTop w:val="0"/>
              <w:marBottom w:val="0"/>
              <w:divBdr>
                <w:top w:val="none" w:sz="0" w:space="0" w:color="auto"/>
                <w:left w:val="none" w:sz="0" w:space="0" w:color="auto"/>
                <w:bottom w:val="none" w:sz="0" w:space="0" w:color="auto"/>
                <w:right w:val="none" w:sz="0" w:space="0" w:color="auto"/>
              </w:divBdr>
              <w:divsChild>
                <w:div w:id="1677227059">
                  <w:marLeft w:val="0"/>
                  <w:marRight w:val="0"/>
                  <w:marTop w:val="0"/>
                  <w:marBottom w:val="0"/>
                  <w:divBdr>
                    <w:top w:val="none" w:sz="0" w:space="0" w:color="auto"/>
                    <w:left w:val="none" w:sz="0" w:space="0" w:color="auto"/>
                    <w:bottom w:val="none" w:sz="0" w:space="0" w:color="auto"/>
                    <w:right w:val="none" w:sz="0" w:space="0" w:color="auto"/>
                  </w:divBdr>
                  <w:divsChild>
                    <w:div w:id="1677227102">
                      <w:marLeft w:val="0"/>
                      <w:marRight w:val="0"/>
                      <w:marTop w:val="0"/>
                      <w:marBottom w:val="0"/>
                      <w:divBdr>
                        <w:top w:val="none" w:sz="0" w:space="0" w:color="auto"/>
                        <w:left w:val="none" w:sz="0" w:space="0" w:color="auto"/>
                        <w:bottom w:val="none" w:sz="0" w:space="0" w:color="auto"/>
                        <w:right w:val="none" w:sz="0" w:space="0" w:color="auto"/>
                      </w:divBdr>
                      <w:divsChild>
                        <w:div w:id="1677227086">
                          <w:marLeft w:val="0"/>
                          <w:marRight w:val="0"/>
                          <w:marTop w:val="0"/>
                          <w:marBottom w:val="0"/>
                          <w:divBdr>
                            <w:top w:val="none" w:sz="0" w:space="0" w:color="auto"/>
                            <w:left w:val="none" w:sz="0" w:space="0" w:color="auto"/>
                            <w:bottom w:val="none" w:sz="0" w:space="0" w:color="auto"/>
                            <w:right w:val="none" w:sz="0" w:space="0" w:color="auto"/>
                          </w:divBdr>
                          <w:divsChild>
                            <w:div w:id="1677227062">
                              <w:marLeft w:val="0"/>
                              <w:marRight w:val="0"/>
                              <w:marTop w:val="0"/>
                              <w:marBottom w:val="0"/>
                              <w:divBdr>
                                <w:top w:val="none" w:sz="0" w:space="0" w:color="auto"/>
                                <w:left w:val="none" w:sz="0" w:space="0" w:color="auto"/>
                                <w:bottom w:val="none" w:sz="0" w:space="0" w:color="auto"/>
                                <w:right w:val="none" w:sz="0" w:space="0" w:color="auto"/>
                              </w:divBdr>
                              <w:divsChild>
                                <w:div w:id="16772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076">
      <w:marLeft w:val="0"/>
      <w:marRight w:val="0"/>
      <w:marTop w:val="0"/>
      <w:marBottom w:val="0"/>
      <w:divBdr>
        <w:top w:val="none" w:sz="0" w:space="0" w:color="auto"/>
        <w:left w:val="none" w:sz="0" w:space="0" w:color="auto"/>
        <w:bottom w:val="none" w:sz="0" w:space="0" w:color="auto"/>
        <w:right w:val="none" w:sz="0" w:space="0" w:color="auto"/>
      </w:divBdr>
    </w:div>
    <w:div w:id="1677227079">
      <w:marLeft w:val="0"/>
      <w:marRight w:val="0"/>
      <w:marTop w:val="0"/>
      <w:marBottom w:val="0"/>
      <w:divBdr>
        <w:top w:val="none" w:sz="0" w:space="0" w:color="auto"/>
        <w:left w:val="none" w:sz="0" w:space="0" w:color="auto"/>
        <w:bottom w:val="none" w:sz="0" w:space="0" w:color="auto"/>
        <w:right w:val="none" w:sz="0" w:space="0" w:color="auto"/>
      </w:divBdr>
    </w:div>
    <w:div w:id="1677227083">
      <w:marLeft w:val="0"/>
      <w:marRight w:val="0"/>
      <w:marTop w:val="0"/>
      <w:marBottom w:val="0"/>
      <w:divBdr>
        <w:top w:val="none" w:sz="0" w:space="0" w:color="auto"/>
        <w:left w:val="none" w:sz="0" w:space="0" w:color="auto"/>
        <w:bottom w:val="none" w:sz="0" w:space="0" w:color="auto"/>
        <w:right w:val="none" w:sz="0" w:space="0" w:color="auto"/>
      </w:divBdr>
    </w:div>
    <w:div w:id="1677227085">
      <w:marLeft w:val="0"/>
      <w:marRight w:val="0"/>
      <w:marTop w:val="0"/>
      <w:marBottom w:val="0"/>
      <w:divBdr>
        <w:top w:val="none" w:sz="0" w:space="0" w:color="auto"/>
        <w:left w:val="none" w:sz="0" w:space="0" w:color="auto"/>
        <w:bottom w:val="none" w:sz="0" w:space="0" w:color="auto"/>
        <w:right w:val="none" w:sz="0" w:space="0" w:color="auto"/>
      </w:divBdr>
      <w:divsChild>
        <w:div w:id="1677227061">
          <w:marLeft w:val="0"/>
          <w:marRight w:val="0"/>
          <w:marTop w:val="0"/>
          <w:marBottom w:val="0"/>
          <w:divBdr>
            <w:top w:val="none" w:sz="0" w:space="0" w:color="auto"/>
            <w:left w:val="none" w:sz="0" w:space="0" w:color="auto"/>
            <w:bottom w:val="none" w:sz="0" w:space="0" w:color="auto"/>
            <w:right w:val="none" w:sz="0" w:space="0" w:color="auto"/>
          </w:divBdr>
          <w:divsChild>
            <w:div w:id="1677227111">
              <w:marLeft w:val="0"/>
              <w:marRight w:val="0"/>
              <w:marTop w:val="0"/>
              <w:marBottom w:val="0"/>
              <w:divBdr>
                <w:top w:val="none" w:sz="0" w:space="0" w:color="auto"/>
                <w:left w:val="none" w:sz="0" w:space="0" w:color="auto"/>
                <w:bottom w:val="none" w:sz="0" w:space="0" w:color="auto"/>
                <w:right w:val="none" w:sz="0" w:space="0" w:color="auto"/>
              </w:divBdr>
              <w:divsChild>
                <w:div w:id="1677227073">
                  <w:marLeft w:val="0"/>
                  <w:marRight w:val="0"/>
                  <w:marTop w:val="0"/>
                  <w:marBottom w:val="0"/>
                  <w:divBdr>
                    <w:top w:val="none" w:sz="0" w:space="0" w:color="auto"/>
                    <w:left w:val="none" w:sz="0" w:space="0" w:color="auto"/>
                    <w:bottom w:val="none" w:sz="0" w:space="0" w:color="auto"/>
                    <w:right w:val="none" w:sz="0" w:space="0" w:color="auto"/>
                  </w:divBdr>
                  <w:divsChild>
                    <w:div w:id="1677227066">
                      <w:marLeft w:val="0"/>
                      <w:marRight w:val="0"/>
                      <w:marTop w:val="0"/>
                      <w:marBottom w:val="0"/>
                      <w:divBdr>
                        <w:top w:val="none" w:sz="0" w:space="0" w:color="auto"/>
                        <w:left w:val="none" w:sz="0" w:space="0" w:color="auto"/>
                        <w:bottom w:val="none" w:sz="0" w:space="0" w:color="auto"/>
                        <w:right w:val="none" w:sz="0" w:space="0" w:color="auto"/>
                      </w:divBdr>
                      <w:divsChild>
                        <w:div w:id="1677227097">
                          <w:marLeft w:val="0"/>
                          <w:marRight w:val="0"/>
                          <w:marTop w:val="0"/>
                          <w:marBottom w:val="0"/>
                          <w:divBdr>
                            <w:top w:val="none" w:sz="0" w:space="0" w:color="auto"/>
                            <w:left w:val="none" w:sz="0" w:space="0" w:color="auto"/>
                            <w:bottom w:val="none" w:sz="0" w:space="0" w:color="auto"/>
                            <w:right w:val="none" w:sz="0" w:space="0" w:color="auto"/>
                          </w:divBdr>
                          <w:divsChild>
                            <w:div w:id="1677227099">
                              <w:marLeft w:val="0"/>
                              <w:marRight w:val="0"/>
                              <w:marTop w:val="0"/>
                              <w:marBottom w:val="0"/>
                              <w:divBdr>
                                <w:top w:val="none" w:sz="0" w:space="0" w:color="auto"/>
                                <w:left w:val="none" w:sz="0" w:space="0" w:color="auto"/>
                                <w:bottom w:val="none" w:sz="0" w:space="0" w:color="auto"/>
                                <w:right w:val="none" w:sz="0" w:space="0" w:color="auto"/>
                              </w:divBdr>
                              <w:divsChild>
                                <w:div w:id="1677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089">
      <w:marLeft w:val="0"/>
      <w:marRight w:val="0"/>
      <w:marTop w:val="0"/>
      <w:marBottom w:val="0"/>
      <w:divBdr>
        <w:top w:val="none" w:sz="0" w:space="0" w:color="auto"/>
        <w:left w:val="none" w:sz="0" w:space="0" w:color="auto"/>
        <w:bottom w:val="none" w:sz="0" w:space="0" w:color="auto"/>
        <w:right w:val="none" w:sz="0" w:space="0" w:color="auto"/>
      </w:divBdr>
    </w:div>
    <w:div w:id="1677227091">
      <w:marLeft w:val="0"/>
      <w:marRight w:val="0"/>
      <w:marTop w:val="0"/>
      <w:marBottom w:val="0"/>
      <w:divBdr>
        <w:top w:val="none" w:sz="0" w:space="0" w:color="auto"/>
        <w:left w:val="none" w:sz="0" w:space="0" w:color="auto"/>
        <w:bottom w:val="none" w:sz="0" w:space="0" w:color="auto"/>
        <w:right w:val="none" w:sz="0" w:space="0" w:color="auto"/>
      </w:divBdr>
    </w:div>
    <w:div w:id="1677227101">
      <w:marLeft w:val="0"/>
      <w:marRight w:val="0"/>
      <w:marTop w:val="0"/>
      <w:marBottom w:val="0"/>
      <w:divBdr>
        <w:top w:val="none" w:sz="0" w:space="0" w:color="auto"/>
        <w:left w:val="none" w:sz="0" w:space="0" w:color="auto"/>
        <w:bottom w:val="none" w:sz="0" w:space="0" w:color="auto"/>
        <w:right w:val="none" w:sz="0" w:space="0" w:color="auto"/>
      </w:divBdr>
      <w:divsChild>
        <w:div w:id="1677227094">
          <w:marLeft w:val="0"/>
          <w:marRight w:val="0"/>
          <w:marTop w:val="0"/>
          <w:marBottom w:val="0"/>
          <w:divBdr>
            <w:top w:val="none" w:sz="0" w:space="0" w:color="auto"/>
            <w:left w:val="none" w:sz="0" w:space="0" w:color="auto"/>
            <w:bottom w:val="none" w:sz="0" w:space="0" w:color="auto"/>
            <w:right w:val="none" w:sz="0" w:space="0" w:color="auto"/>
          </w:divBdr>
          <w:divsChild>
            <w:div w:id="1677227113">
              <w:marLeft w:val="0"/>
              <w:marRight w:val="0"/>
              <w:marTop w:val="0"/>
              <w:marBottom w:val="0"/>
              <w:divBdr>
                <w:top w:val="none" w:sz="0" w:space="0" w:color="auto"/>
                <w:left w:val="none" w:sz="0" w:space="0" w:color="auto"/>
                <w:bottom w:val="none" w:sz="0" w:space="0" w:color="auto"/>
                <w:right w:val="none" w:sz="0" w:space="0" w:color="auto"/>
              </w:divBdr>
              <w:divsChild>
                <w:div w:id="1677227095">
                  <w:marLeft w:val="0"/>
                  <w:marRight w:val="0"/>
                  <w:marTop w:val="0"/>
                  <w:marBottom w:val="0"/>
                  <w:divBdr>
                    <w:top w:val="none" w:sz="0" w:space="0" w:color="auto"/>
                    <w:left w:val="none" w:sz="0" w:space="0" w:color="auto"/>
                    <w:bottom w:val="none" w:sz="0" w:space="0" w:color="auto"/>
                    <w:right w:val="none" w:sz="0" w:space="0" w:color="auto"/>
                  </w:divBdr>
                  <w:divsChild>
                    <w:div w:id="1677227098">
                      <w:marLeft w:val="0"/>
                      <w:marRight w:val="0"/>
                      <w:marTop w:val="0"/>
                      <w:marBottom w:val="0"/>
                      <w:divBdr>
                        <w:top w:val="none" w:sz="0" w:space="0" w:color="auto"/>
                        <w:left w:val="none" w:sz="0" w:space="0" w:color="auto"/>
                        <w:bottom w:val="none" w:sz="0" w:space="0" w:color="auto"/>
                        <w:right w:val="none" w:sz="0" w:space="0" w:color="auto"/>
                      </w:divBdr>
                      <w:divsChild>
                        <w:div w:id="1677227093">
                          <w:marLeft w:val="0"/>
                          <w:marRight w:val="0"/>
                          <w:marTop w:val="0"/>
                          <w:marBottom w:val="0"/>
                          <w:divBdr>
                            <w:top w:val="none" w:sz="0" w:space="0" w:color="auto"/>
                            <w:left w:val="none" w:sz="0" w:space="0" w:color="auto"/>
                            <w:bottom w:val="none" w:sz="0" w:space="0" w:color="auto"/>
                            <w:right w:val="none" w:sz="0" w:space="0" w:color="auto"/>
                          </w:divBdr>
                          <w:divsChild>
                            <w:div w:id="1677227084">
                              <w:marLeft w:val="0"/>
                              <w:marRight w:val="0"/>
                              <w:marTop w:val="0"/>
                              <w:marBottom w:val="0"/>
                              <w:divBdr>
                                <w:top w:val="none" w:sz="0" w:space="0" w:color="auto"/>
                                <w:left w:val="none" w:sz="0" w:space="0" w:color="auto"/>
                                <w:bottom w:val="none" w:sz="0" w:space="0" w:color="auto"/>
                                <w:right w:val="none" w:sz="0" w:space="0" w:color="auto"/>
                              </w:divBdr>
                              <w:divsChild>
                                <w:div w:id="16772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7103">
      <w:marLeft w:val="0"/>
      <w:marRight w:val="0"/>
      <w:marTop w:val="0"/>
      <w:marBottom w:val="0"/>
      <w:divBdr>
        <w:top w:val="none" w:sz="0" w:space="0" w:color="auto"/>
        <w:left w:val="none" w:sz="0" w:space="0" w:color="auto"/>
        <w:bottom w:val="none" w:sz="0" w:space="0" w:color="auto"/>
        <w:right w:val="none" w:sz="0" w:space="0" w:color="auto"/>
      </w:divBdr>
    </w:div>
    <w:div w:id="1677227107">
      <w:marLeft w:val="0"/>
      <w:marRight w:val="0"/>
      <w:marTop w:val="0"/>
      <w:marBottom w:val="0"/>
      <w:divBdr>
        <w:top w:val="none" w:sz="0" w:space="0" w:color="auto"/>
        <w:left w:val="none" w:sz="0" w:space="0" w:color="auto"/>
        <w:bottom w:val="none" w:sz="0" w:space="0" w:color="auto"/>
        <w:right w:val="none" w:sz="0" w:space="0" w:color="auto"/>
      </w:divBdr>
    </w:div>
    <w:div w:id="1677227114">
      <w:marLeft w:val="0"/>
      <w:marRight w:val="0"/>
      <w:marTop w:val="0"/>
      <w:marBottom w:val="0"/>
      <w:divBdr>
        <w:top w:val="none" w:sz="0" w:space="0" w:color="auto"/>
        <w:left w:val="none" w:sz="0" w:space="0" w:color="auto"/>
        <w:bottom w:val="none" w:sz="0" w:space="0" w:color="auto"/>
        <w:right w:val="none" w:sz="0" w:space="0" w:color="auto"/>
      </w:divBdr>
    </w:div>
    <w:div w:id="1677227115">
      <w:marLeft w:val="0"/>
      <w:marRight w:val="0"/>
      <w:marTop w:val="0"/>
      <w:marBottom w:val="0"/>
      <w:divBdr>
        <w:top w:val="none" w:sz="0" w:space="0" w:color="auto"/>
        <w:left w:val="none" w:sz="0" w:space="0" w:color="auto"/>
        <w:bottom w:val="none" w:sz="0" w:space="0" w:color="auto"/>
        <w:right w:val="none" w:sz="0" w:space="0" w:color="auto"/>
      </w:divBdr>
    </w:div>
    <w:div w:id="1677227117">
      <w:marLeft w:val="0"/>
      <w:marRight w:val="0"/>
      <w:marTop w:val="0"/>
      <w:marBottom w:val="0"/>
      <w:divBdr>
        <w:top w:val="none" w:sz="0" w:space="0" w:color="auto"/>
        <w:left w:val="none" w:sz="0" w:space="0" w:color="auto"/>
        <w:bottom w:val="none" w:sz="0" w:space="0" w:color="auto"/>
        <w:right w:val="none" w:sz="0" w:space="0" w:color="auto"/>
      </w:divBdr>
    </w:div>
    <w:div w:id="1849522832">
      <w:bodyDiv w:val="1"/>
      <w:marLeft w:val="0"/>
      <w:marRight w:val="0"/>
      <w:marTop w:val="0"/>
      <w:marBottom w:val="0"/>
      <w:divBdr>
        <w:top w:val="none" w:sz="0" w:space="0" w:color="auto"/>
        <w:left w:val="none" w:sz="0" w:space="0" w:color="auto"/>
        <w:bottom w:val="none" w:sz="0" w:space="0" w:color="auto"/>
        <w:right w:val="none" w:sz="0" w:space="0" w:color="auto"/>
      </w:divBdr>
      <w:divsChild>
        <w:div w:id="1876188099">
          <w:marLeft w:val="0"/>
          <w:marRight w:val="0"/>
          <w:marTop w:val="0"/>
          <w:marBottom w:val="150"/>
          <w:divBdr>
            <w:top w:val="none" w:sz="0" w:space="0" w:color="auto"/>
            <w:left w:val="none" w:sz="0" w:space="0" w:color="auto"/>
            <w:bottom w:val="single" w:sz="6" w:space="4" w:color="CCCCCC"/>
            <w:right w:val="none" w:sz="0" w:space="0" w:color="auto"/>
          </w:divBdr>
          <w:divsChild>
            <w:div w:id="460340396">
              <w:marLeft w:val="0"/>
              <w:marRight w:val="0"/>
              <w:marTop w:val="0"/>
              <w:marBottom w:val="0"/>
              <w:divBdr>
                <w:top w:val="none" w:sz="0" w:space="0" w:color="auto"/>
                <w:left w:val="none" w:sz="0" w:space="0" w:color="auto"/>
                <w:bottom w:val="none" w:sz="0" w:space="0" w:color="auto"/>
                <w:right w:val="none" w:sz="0" w:space="0" w:color="auto"/>
              </w:divBdr>
            </w:div>
            <w:div w:id="7757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20C9-C3BE-47A6-A93B-8E761F0E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6165</Words>
  <Characters>33294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de</vt:lpstr>
    </vt:vector>
  </TitlesOfParts>
  <Company>Conselho Federal de Enfermagem</Company>
  <LinksUpToDate>false</LinksUpToDate>
  <CharactersWithSpaces>39381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c:title>
  <dc:creator>w</dc:creator>
  <cp:lastModifiedBy>Dorisdaia Carvalho de Humerez</cp:lastModifiedBy>
  <cp:revision>2</cp:revision>
  <cp:lastPrinted>2019-03-27T17:50:00Z</cp:lastPrinted>
  <dcterms:created xsi:type="dcterms:W3CDTF">2021-07-27T18:31:00Z</dcterms:created>
  <dcterms:modified xsi:type="dcterms:W3CDTF">2021-07-27T18:31:00Z</dcterms:modified>
</cp:coreProperties>
</file>